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35" w:rsidRPr="00EB0035" w:rsidRDefault="00EB0035" w:rsidP="00EB0035">
      <w:pPr>
        <w:jc w:val="right"/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2</w:t>
      </w:r>
      <w:r w:rsidR="00A60A48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7.04</w:t>
      </w:r>
      <w:r w:rsidR="00A60A48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-</w:t>
      </w:r>
      <w:r w:rsidR="00A60A48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02.05</w:t>
      </w:r>
      <w:r w:rsidR="00D32F06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.2020 5</w:t>
      </w: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(</w:t>
      </w:r>
      <w:r w:rsidR="00D32F06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9</w:t>
      </w: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)-Б,В</w:t>
      </w:r>
    </w:p>
    <w:p w:rsidR="00EB0035" w:rsidRPr="00EB0035" w:rsidRDefault="00EB0035" w:rsidP="00EB0035">
      <w:pPr>
        <w:jc w:val="center"/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Тема . Розв’язування </w:t>
      </w:r>
      <w:proofErr w:type="spellStart"/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компетентнісних</w:t>
      </w:r>
      <w:proofErr w:type="spellEnd"/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задач</w:t>
      </w:r>
    </w:p>
    <w:p w:rsidR="00EB0035" w:rsidRPr="00EB0035" w:rsidRDefault="00EB0035" w:rsidP="00EB00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uk-UA"/>
        </w:rPr>
      </w:pPr>
      <w:r w:rsidRPr="00EB0035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uk-UA"/>
        </w:rPr>
        <w:t>Вказівки до виконання</w:t>
      </w:r>
    </w:p>
    <w:p w:rsidR="00EB0035" w:rsidRPr="00EB0035" w:rsidRDefault="00EB0035" w:rsidP="00EB0035">
      <w:pPr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1. Оберіть завдання для виконання.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 xml:space="preserve">2. Прочитайте уважно умову завдання та визначте необхідне програмне забезпечення, за допомогою якого можна розв'язати дану </w:t>
      </w:r>
      <w:proofErr w:type="spellStart"/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компетентнісну</w:t>
      </w:r>
      <w:proofErr w:type="spellEnd"/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задачу.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3. У робочому зошиті створіть модель до завдання. Вкажіть дані, які потрібні для розв'язування задачі (що вам вже відомо, що необхідно знайти в Інтернеті).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4. Створіть файл у відповідній програмі та збережіть його під власним ім'ям.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5. Створіть модель до задачі, використовуючи при цьому автоматичне обчислення даних.</w:t>
      </w:r>
      <w:r w:rsidRPr="00EB0035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br/>
        <w:t>6. Збережіть результат та приєднайте файли до відповідного завдання</w:t>
      </w:r>
    </w:p>
    <w:p w:rsidR="00EB0035" w:rsidRPr="00EB0035" w:rsidRDefault="00EB0035" w:rsidP="00EB0035">
      <w:pPr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</w:pPr>
      <w:r w:rsidRPr="00EB0035">
        <w:rPr>
          <w:rStyle w:val="FontStyle42"/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Програмні продукти: </w:t>
      </w:r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текстові (блокнот, Word) та  графічні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Paint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InkScape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) редактори 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відеоредактори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MovieMaker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SonyVegas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), редактори і конструктори сайтів, середовище програмування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Lazarus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Pascal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),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CodeBlock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(C++), IDLE 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Python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 xml:space="preserve"> (</w:t>
      </w:r>
      <w:proofErr w:type="spellStart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Python</w:t>
      </w:r>
      <w:proofErr w:type="spellEnd"/>
      <w:r w:rsidRPr="00EB0035">
        <w:rPr>
          <w:rStyle w:val="FontStyle42"/>
          <w:rFonts w:ascii="Times New Roman" w:hAnsi="Times New Roman" w:cs="Times New Roman"/>
          <w:b w:val="0"/>
          <w:color w:val="000000" w:themeColor="text1"/>
          <w:sz w:val="24"/>
          <w:szCs w:val="24"/>
          <w:lang w:eastAsia="uk-UA"/>
        </w:rPr>
        <w:t>), електронні презентації, таблиці, тощо.</w:t>
      </w:r>
    </w:p>
    <w:tbl>
      <w:tblPr>
        <w:tblW w:w="5000" w:type="pct"/>
        <w:tblLook w:val="04A0"/>
      </w:tblPr>
      <w:tblGrid>
        <w:gridCol w:w="397"/>
        <w:gridCol w:w="9458"/>
      </w:tblGrid>
      <w:tr w:rsidR="00EB0035" w:rsidRPr="00EB0035" w:rsidTr="00EB0035">
        <w:trPr>
          <w:trHeight w:val="315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47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Тема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Складіть з використанням карти знань план підготовки випускного свята на завершення 9-го класу. Передбачте розробку сценарію, запрошення гостей, забезпечення солодкого столу та інше.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Розробіть для участі в конкурсі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буктрейлерів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презентацію з розпо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віддю про вашу улюблену книжку. Доберіть текст, зображення, фрагменти відео. Використайте музичний і мовний супровід.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Складіть карту знань з предмета основи здоров’я, яка відображає предметну галузь дослідження з теми Сучасні проблеми безпеки.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сайт і розмістіть на ньому матеріали проекту з предмета основи здоров'я на тему Самооцінка характеру. Проект самовихо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вання. Для організації роботи групи використайте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Диск.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карту-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результатами виконання проекту з біології Виявлення рівня антропогенного впливу в екосистемах своєї місце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вості. Розробіть сайт для розміщення матеріалів проекту.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карту знань з української літератури за мотивами тво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ру Івана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Нечуй-Левнцького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Кайдашева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сім'я*. Висвітліть у карті знань основну ідею твору, його героїв і зв'язки між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ннмн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відеофільм з декламацією однокласниками творів україн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 xml:space="preserve">ських поетів другої половини XIX ст. Розмістіть його на вашому каналі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YouTube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карту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 результатами виконання дослідження з української літератури Подорож Т.Г. Шевченка в Україну 1843 року. Сповістіть учителя та учнів вашого класу про доступ до цієї карти. 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публікацію (бюл</w:t>
            </w:r>
            <w:r w:rsidR="00A60A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етень) з теми Види екранних мис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тецтв. жанри кіномистецтва за матеріалами підручника з мисте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цтва.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рекламний буклет одного з промислових підприємств вашого краю. Використайте для підготовки матеріали Інтернету. Розмістіть буклет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Диск та організуйте його обговорення з однокласниками.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та розмістіть в Інтернеті на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YouTube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відеоролик Музеї та галереї рідного краю 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Створіть засобами векторного редактора набір логотипів підприємств та організацій вашого регіону (3-5 логотипів). Використайте їх під час підготовки презентації Підтримаємо вітчизняного виробника.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Створіть карту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Google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 результатами дослідження з мистецтва Музеї та галереї рідного краю. Розробіть сайт для розміщення ма</w:t>
            </w: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softHyphen/>
              <w:t>теріалів проекту.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Підготуйте карту знань з геометрії 9-го класу з теми Правильні многокутники. Довжина кола. Площа круга.</w:t>
            </w:r>
          </w:p>
        </w:tc>
      </w:tr>
      <w:tr w:rsidR="00EB0035" w:rsidRPr="00EB0035" w:rsidTr="00EB0035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47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0035" w:rsidRPr="00EB0035" w:rsidRDefault="00EB0035" w:rsidP="00E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Підготуйте презентацію до уроків фізики 9-го класу Україна — космічна держава. Залучіть до її створення інших учнів вашого класу засобами офісних </w:t>
            </w:r>
            <w:proofErr w:type="spellStart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веб-програм</w:t>
            </w:r>
            <w:proofErr w:type="spellEnd"/>
            <w:r w:rsidRPr="00EB0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</w:tr>
    </w:tbl>
    <w:p w:rsidR="00EB0035" w:rsidRPr="00EB0035" w:rsidRDefault="00EB0035">
      <w:pPr>
        <w:rPr>
          <w:lang w:val="en-US"/>
        </w:rPr>
      </w:pPr>
    </w:p>
    <w:sectPr w:rsidR="00EB0035" w:rsidRPr="00EB0035" w:rsidSect="00BB4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B0035"/>
    <w:rsid w:val="00801730"/>
    <w:rsid w:val="00A60A48"/>
    <w:rsid w:val="00BB43E6"/>
    <w:rsid w:val="00D32F06"/>
    <w:rsid w:val="00EB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EB0035"/>
    <w:rPr>
      <w:rFonts w:ascii="Bookman Old Style" w:hAnsi="Bookman Old Style" w:cs="Bookman Old Style" w:hint="default"/>
      <w:b/>
      <w:bCs/>
      <w:sz w:val="14"/>
      <w:szCs w:val="14"/>
    </w:rPr>
  </w:style>
  <w:style w:type="character" w:customStyle="1" w:styleId="2">
    <w:name w:val="Основной текст (2)_"/>
    <w:basedOn w:val="a0"/>
    <w:link w:val="20"/>
    <w:rsid w:val="00EB0035"/>
    <w:rPr>
      <w:rFonts w:ascii="Arial" w:eastAsia="Arial" w:hAnsi="Arial" w:cs="Arial"/>
      <w:spacing w:val="4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035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spacing w:val="40"/>
      <w:sz w:val="19"/>
      <w:szCs w:val="19"/>
    </w:rPr>
  </w:style>
  <w:style w:type="character" w:customStyle="1" w:styleId="15">
    <w:name w:val="Основной текст15"/>
    <w:basedOn w:val="a0"/>
    <w:rsid w:val="00EB0035"/>
    <w:rPr>
      <w:rFonts w:ascii="Century Schoolbook" w:eastAsia="Century Schoolbook" w:hAnsi="Century Schoolbook" w:cs="Century Schoolbook"/>
      <w:color w:val="000000"/>
      <w:spacing w:val="5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EB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2177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2020-04-26T08:20:00Z</dcterms:created>
  <dcterms:modified xsi:type="dcterms:W3CDTF">2020-04-26T08:20:00Z</dcterms:modified>
</cp:coreProperties>
</file>