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18" w:rsidRPr="00510C18" w:rsidRDefault="00510C18" w:rsidP="00510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Микола В</w:t>
      </w:r>
      <w:bookmarkStart w:id="0" w:name="_GoBack"/>
      <w:bookmarkEnd w:id="0"/>
      <w:r w:rsidRPr="00510C18">
        <w:rPr>
          <w:b/>
          <w:sz w:val="28"/>
          <w:szCs w:val="28"/>
        </w:rPr>
        <w:t>ороний як зачинатель українського модернізму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>Нові видання історії української літератури поповнюються іменами письменників, чия творчість довгий час була недоступною широкому колу читачів. Це стосується й авторів</w:t>
      </w:r>
      <w:r>
        <w:rPr>
          <w:sz w:val="28"/>
          <w:szCs w:val="28"/>
        </w:rPr>
        <w:t xml:space="preserve"> </w:t>
      </w:r>
      <w:r w:rsidRPr="00510C18">
        <w:rPr>
          <w:sz w:val="28"/>
          <w:szCs w:val="28"/>
        </w:rPr>
        <w:t>кінця ХІХ – початку ХХ століття, творчість яких упродовж тривалого часу з різних причин випадала з поля зору дослідників.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>Це стосується і творчості Миколи Вороного, який одним із перших в країні звернувся до складного явища європейського модернізму та французького символізму зокрема.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На сьогоднішній день ми маємо лише поодинокі статті, присвячені творчості Миколи Вороного, вміщені у різноманітних збірках, які репрезентують авторів, чия творчість донедавна не була доступною широкому колу читачів, тобто так звані “повернені імена”. Це стаття </w:t>
      </w:r>
      <w:proofErr w:type="spellStart"/>
      <w:r w:rsidRPr="00510C18">
        <w:rPr>
          <w:sz w:val="28"/>
          <w:szCs w:val="28"/>
        </w:rPr>
        <w:t>І.Ільєнка</w:t>
      </w:r>
      <w:proofErr w:type="spellEnd"/>
      <w:r w:rsidRPr="00510C18">
        <w:rPr>
          <w:sz w:val="28"/>
          <w:szCs w:val="28"/>
        </w:rPr>
        <w:t xml:space="preserve"> “Микола Вороний”, вміщена у збірці “З порога смерті. Письменники України – жертви сталінських репресій” (1991), стаття </w:t>
      </w:r>
      <w:proofErr w:type="spellStart"/>
      <w:r w:rsidRPr="00510C18">
        <w:rPr>
          <w:sz w:val="28"/>
          <w:szCs w:val="28"/>
        </w:rPr>
        <w:t>В.Кузьменка</w:t>
      </w:r>
      <w:proofErr w:type="spellEnd"/>
      <w:r w:rsidRPr="00510C18">
        <w:rPr>
          <w:sz w:val="28"/>
          <w:szCs w:val="28"/>
        </w:rPr>
        <w:t xml:space="preserve"> “Микола Вороний” у збірці “Гроно нездоланних співців” (К., 1997).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Також до особи поета привертають увагу передмови до видань творів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О.Білецького</w:t>
      </w:r>
      <w:proofErr w:type="spellEnd"/>
      <w:r w:rsidRPr="00510C18">
        <w:rPr>
          <w:sz w:val="28"/>
          <w:szCs w:val="28"/>
        </w:rPr>
        <w:t xml:space="preserve"> (до видання 1926 р.), та дві передмови </w:t>
      </w:r>
      <w:proofErr w:type="spellStart"/>
      <w:r w:rsidRPr="00510C18">
        <w:rPr>
          <w:sz w:val="28"/>
          <w:szCs w:val="28"/>
        </w:rPr>
        <w:t>Г.Вервеса</w:t>
      </w:r>
      <w:proofErr w:type="spellEnd"/>
      <w:r w:rsidRPr="00510C18">
        <w:rPr>
          <w:sz w:val="28"/>
          <w:szCs w:val="28"/>
        </w:rPr>
        <w:t xml:space="preserve"> до видань 1989 та 1996 років. До огляду творчості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звертались у дискурсах української літератури </w:t>
      </w:r>
      <w:proofErr w:type="spellStart"/>
      <w:r w:rsidRPr="00510C18">
        <w:rPr>
          <w:sz w:val="28"/>
          <w:szCs w:val="28"/>
        </w:rPr>
        <w:t>Т.Гундорова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С.Єфремов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М.Ільницький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С.Павличко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Я.Славутич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А.Ткачен</w:t>
      </w:r>
      <w:proofErr w:type="spellEnd"/>
      <w:r>
        <w:rPr>
          <w:sz w:val="28"/>
          <w:szCs w:val="28"/>
        </w:rPr>
        <w:t>-</w:t>
      </w:r>
      <w:r w:rsidRPr="00510C18">
        <w:rPr>
          <w:sz w:val="28"/>
          <w:szCs w:val="28"/>
        </w:rPr>
        <w:t xml:space="preserve">ко, </w:t>
      </w:r>
      <w:proofErr w:type="spellStart"/>
      <w:r w:rsidRPr="00510C18">
        <w:rPr>
          <w:sz w:val="28"/>
          <w:szCs w:val="28"/>
        </w:rPr>
        <w:t>В.Яременко</w:t>
      </w:r>
      <w:proofErr w:type="spellEnd"/>
      <w:r w:rsidRPr="00510C18">
        <w:rPr>
          <w:sz w:val="28"/>
          <w:szCs w:val="28"/>
        </w:rPr>
        <w:t xml:space="preserve"> та ін. У журналах друкували статті </w:t>
      </w:r>
      <w:proofErr w:type="spellStart"/>
      <w:r w:rsidRPr="00510C18">
        <w:rPr>
          <w:sz w:val="28"/>
          <w:szCs w:val="28"/>
        </w:rPr>
        <w:t>В.Лесик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О.Охріменко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Л.Фененко</w:t>
      </w:r>
      <w:proofErr w:type="spellEnd"/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Але попри окремі дослідження творчого доробку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на сьогодні не існує узагальнюючих монографічних праць, в яких би було розглянуто </w:t>
      </w:r>
      <w:proofErr w:type="spellStart"/>
      <w:r w:rsidRPr="00510C18">
        <w:rPr>
          <w:sz w:val="28"/>
          <w:szCs w:val="28"/>
        </w:rPr>
        <w:t>ідейно</w:t>
      </w:r>
      <w:proofErr w:type="spellEnd"/>
      <w:r w:rsidRPr="00510C18">
        <w:rPr>
          <w:sz w:val="28"/>
          <w:szCs w:val="28"/>
        </w:rPr>
        <w:t>-стильові шукання поета, надто у тісному взаємозв’язку з французькими символістами.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>У нашій статті здійснюється спроба окреслити місце і роль особи Миколи Вороного у започаткуванні в українській літературі такого складного явища як модернізм.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Микола Вороний, за ствердженням </w:t>
      </w:r>
      <w:proofErr w:type="spellStart"/>
      <w:r w:rsidRPr="00510C18">
        <w:rPr>
          <w:sz w:val="28"/>
          <w:szCs w:val="28"/>
        </w:rPr>
        <w:t>Г.Вервеса</w:t>
      </w:r>
      <w:proofErr w:type="spellEnd"/>
      <w:r w:rsidRPr="00510C18">
        <w:rPr>
          <w:sz w:val="28"/>
          <w:szCs w:val="28"/>
        </w:rPr>
        <w:t xml:space="preserve"> “належав до того покоління української інтелігенції кінця ХІХ – першої третини ХХ ст., яке було підготовлене епохою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 до створення нових національних і загальнолюдських культурних цінностей якому в нашій свідомості судилося стати “білою плямою”. Микола Вороний дійсно водив тісну дружбу з Іваном Франком, постійно листувався з ним, вважав його своїм учителем.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Феномен Миколи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необхідно розглядати у тісному взаємозв’язку зі світовою літературою того складного періоду. Він творив на зламі двох століть, коли духовна криза усього світового суспільства спонукала шукати нові теми і шляхи втілення вражень від навколишньої дійсності.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прагнув відійти від народницької традиції, що довгий час панувала в українській літературі, та вивести її на нові висоти художньо-поетичного мислення. Саме цей митець виступив із ідеєю створення літературного альманаху, який би відобразив </w:t>
      </w:r>
      <w:proofErr w:type="spellStart"/>
      <w:r w:rsidRPr="00510C18">
        <w:rPr>
          <w:sz w:val="28"/>
          <w:szCs w:val="28"/>
        </w:rPr>
        <w:t>ідейно</w:t>
      </w:r>
      <w:proofErr w:type="spellEnd"/>
      <w:r w:rsidRPr="00510C18">
        <w:rPr>
          <w:sz w:val="28"/>
          <w:szCs w:val="28"/>
        </w:rPr>
        <w:t>-естетичні шукання в українській літературі того складного періоду.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lastRenderedPageBreak/>
        <w:t>Маніфестом українського модернізму критика назвала надруковану в “Літературно-науковому віснику” 1901 року “відозву” поета, у якій він звертався до “красного письменства” із закликом укласти “</w:t>
      </w:r>
      <w:proofErr w:type="spellStart"/>
      <w:r w:rsidRPr="00510C18">
        <w:rPr>
          <w:sz w:val="28"/>
          <w:szCs w:val="28"/>
        </w:rPr>
        <w:t>русько</w:t>
      </w:r>
      <w:proofErr w:type="spellEnd"/>
      <w:r w:rsidRPr="00510C18">
        <w:rPr>
          <w:sz w:val="28"/>
          <w:szCs w:val="28"/>
        </w:rPr>
        <w:t>-український альманах, який би змістом і виглядом бодай почасти міг наблизитись до новіших течій та напрямків в сучасних літературах європейських” .</w:t>
      </w:r>
    </w:p>
    <w:p w:rsidR="00510C18" w:rsidRPr="00510C18" w:rsidRDefault="00510C18" w:rsidP="00510C18">
      <w:pPr>
        <w:rPr>
          <w:sz w:val="28"/>
          <w:szCs w:val="28"/>
        </w:rPr>
      </w:pP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застерігає письменників від “творів грубо-натуралістичних, брутальних” і закликає їх відійти від шаблонів, що склалися в літературі, відкинути сталі теми, відмовитись від тенденційності, “натомість бажало б ся творів хоч з маленькою </w:t>
      </w:r>
      <w:proofErr w:type="spellStart"/>
      <w:r w:rsidRPr="00510C18">
        <w:rPr>
          <w:sz w:val="28"/>
          <w:szCs w:val="28"/>
        </w:rPr>
        <w:t>ціхою</w:t>
      </w:r>
      <w:proofErr w:type="spellEnd"/>
      <w:r w:rsidRPr="00510C18">
        <w:rPr>
          <w:sz w:val="28"/>
          <w:szCs w:val="28"/>
        </w:rPr>
        <w:t xml:space="preserve"> оригінальності, з незалежною свобідною ідеєю, з сучасним змістом; бажало б ся творів, де б було хоч трохи філософії, де б хоч клаптик яснів того далекого блакитного неба, що від віків манить нас своєю неосяжною красою, своєю </w:t>
      </w:r>
      <w:proofErr w:type="spellStart"/>
      <w:r w:rsidRPr="00510C18">
        <w:rPr>
          <w:sz w:val="28"/>
          <w:szCs w:val="28"/>
        </w:rPr>
        <w:t>незглибною</w:t>
      </w:r>
      <w:proofErr w:type="spellEnd"/>
      <w:r w:rsidRPr="00510C18">
        <w:rPr>
          <w:sz w:val="28"/>
          <w:szCs w:val="28"/>
        </w:rPr>
        <w:t xml:space="preserve"> таємничістю...”. Наголошує автор на тому, що головним у творах альманаху має бути їх естетичність.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Окреслення позицій поета щодо завдань нового мистецтва, на думку </w:t>
      </w:r>
      <w:proofErr w:type="spellStart"/>
      <w:r w:rsidRPr="00510C18">
        <w:rPr>
          <w:sz w:val="28"/>
          <w:szCs w:val="28"/>
        </w:rPr>
        <w:t>С.Павличко</w:t>
      </w:r>
      <w:proofErr w:type="spellEnd"/>
      <w:r w:rsidRPr="00510C18">
        <w:rPr>
          <w:sz w:val="28"/>
          <w:szCs w:val="28"/>
        </w:rPr>
        <w:t xml:space="preserve">, було досить поверховим та несміливим: “Головна особливість офіційного дискурсу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– обережність. У кожному пункті своєї програми він застерігається від </w:t>
      </w:r>
      <w:proofErr w:type="spellStart"/>
      <w:r w:rsidRPr="00510C18">
        <w:rPr>
          <w:sz w:val="28"/>
          <w:szCs w:val="28"/>
        </w:rPr>
        <w:t>надмірностей</w:t>
      </w:r>
      <w:proofErr w:type="spellEnd"/>
      <w:r w:rsidRPr="00510C18">
        <w:rPr>
          <w:sz w:val="28"/>
          <w:szCs w:val="28"/>
        </w:rPr>
        <w:t>. Він проповідує не свободу творчості в цілому, а таку свободу, яка б виключала натуралізм, “брутальність” зображення, а також надмірний естетизм”. З таким визначенням не можна не погодитись, адже в самому тексті “</w:t>
      </w:r>
      <w:proofErr w:type="spellStart"/>
      <w:r w:rsidRPr="00510C18">
        <w:rPr>
          <w:sz w:val="28"/>
          <w:szCs w:val="28"/>
        </w:rPr>
        <w:t>вдозви</w:t>
      </w:r>
      <w:proofErr w:type="spellEnd"/>
      <w:r w:rsidRPr="00510C18">
        <w:rPr>
          <w:sz w:val="28"/>
          <w:szCs w:val="28"/>
        </w:rPr>
        <w:t xml:space="preserve">” постійно наштовхуємось на поступливі вирази типу “...хоч з маленькою </w:t>
      </w:r>
      <w:proofErr w:type="spellStart"/>
      <w:r w:rsidRPr="00510C18">
        <w:rPr>
          <w:sz w:val="28"/>
          <w:szCs w:val="28"/>
        </w:rPr>
        <w:t>ціхою</w:t>
      </w:r>
      <w:proofErr w:type="spellEnd"/>
      <w:r w:rsidRPr="00510C18">
        <w:rPr>
          <w:sz w:val="28"/>
          <w:szCs w:val="28"/>
        </w:rPr>
        <w:t xml:space="preserve">...”, “...хоч клаптик...”, “...хоч трохи...” тощо. З цієї причини можна стверджувати, що заклик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хоч і набув статусу своєрідного маніфесту модернізму, але не справив ефекту вибуху в літературі через поміркованість висловлюваних у ньому намірів.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Натомість </w:t>
      </w:r>
      <w:proofErr w:type="spellStart"/>
      <w:r w:rsidRPr="00510C18">
        <w:rPr>
          <w:sz w:val="28"/>
          <w:szCs w:val="28"/>
        </w:rPr>
        <w:t>Т.Гундорова</w:t>
      </w:r>
      <w:proofErr w:type="spellEnd"/>
      <w:r w:rsidRPr="00510C18">
        <w:rPr>
          <w:sz w:val="28"/>
          <w:szCs w:val="28"/>
        </w:rPr>
        <w:t xml:space="preserve">, обстоюючи думку про ґрунтовність, глибину і послідовність явища модернізму в українській літературі, доводить її визначенням </w:t>
      </w:r>
      <w:proofErr w:type="spellStart"/>
      <w:r w:rsidRPr="00510C18">
        <w:rPr>
          <w:sz w:val="28"/>
          <w:szCs w:val="28"/>
        </w:rPr>
        <w:t>Д.Лукача</w:t>
      </w:r>
      <w:proofErr w:type="spellEnd"/>
      <w:r w:rsidRPr="00510C18">
        <w:rPr>
          <w:sz w:val="28"/>
          <w:szCs w:val="28"/>
        </w:rPr>
        <w:t xml:space="preserve">, який “...підмітив важливу ознаку модернізму: те, що він фіксує вичерпаність, шаблонність раціональних форм комунікації і здійснює </w:t>
      </w:r>
      <w:r>
        <w:rPr>
          <w:sz w:val="28"/>
          <w:szCs w:val="28"/>
        </w:rPr>
        <w:t xml:space="preserve">свідомий </w:t>
      </w:r>
      <w:r w:rsidRPr="00510C18">
        <w:rPr>
          <w:sz w:val="28"/>
          <w:szCs w:val="28"/>
        </w:rPr>
        <w:t xml:space="preserve"> відбір та конструювання нових” . У цьому розумінні “відозву”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незаперечно можна вважати маніфестом українського модернізму, адже сам поет неодноразово наголошував у своїх листах і спогадах, що втілював власні прагнення нового мистецтва із цілком певною метою – вивести українську літературу на європейський рівень. “Згадую про це, – писав Вороний, – лише для зазначення свідомості своєї ролі піонера в українській літературі, що, очевидно, обумовлювалося і загальною моєю свідомістю в єв</w:t>
      </w:r>
      <w:r>
        <w:rPr>
          <w:sz w:val="28"/>
          <w:szCs w:val="28"/>
        </w:rPr>
        <w:t>ропейській культурі...”</w:t>
      </w:r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Разом із маніфестом існував ще й “неофіційний дискурс” модерністських намагань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. Ним були надіслані листи до провідних українських літературних діячів із запрошенням подавати до альманаху власні твори, в яких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більш докладно і відверто пояснює свої естетичні позиції. Наприклад, у листі до </w:t>
      </w:r>
      <w:proofErr w:type="spellStart"/>
      <w:r w:rsidRPr="00510C18">
        <w:rPr>
          <w:sz w:val="28"/>
          <w:szCs w:val="28"/>
        </w:rPr>
        <w:t>М.Коцюбинського</w:t>
      </w:r>
      <w:proofErr w:type="spellEnd"/>
      <w:r w:rsidRPr="00510C18">
        <w:rPr>
          <w:sz w:val="28"/>
          <w:szCs w:val="28"/>
        </w:rPr>
        <w:t xml:space="preserve"> поет запрошує його до співпраці у </w:t>
      </w:r>
      <w:proofErr w:type="spellStart"/>
      <w:r w:rsidRPr="00510C18">
        <w:rPr>
          <w:sz w:val="28"/>
          <w:szCs w:val="28"/>
        </w:rPr>
        <w:t>альманасі</w:t>
      </w:r>
      <w:proofErr w:type="spellEnd"/>
      <w:r w:rsidRPr="00510C18">
        <w:rPr>
          <w:sz w:val="28"/>
          <w:szCs w:val="28"/>
        </w:rPr>
        <w:t xml:space="preserve">, знаючи його “уміння </w:t>
      </w:r>
      <w:r w:rsidRPr="00510C18">
        <w:rPr>
          <w:sz w:val="28"/>
          <w:szCs w:val="28"/>
        </w:rPr>
        <w:lastRenderedPageBreak/>
        <w:t xml:space="preserve">малювати колоритні картини в зв'язку з власними почуваннями і все зображати в </w:t>
      </w:r>
      <w:proofErr w:type="spellStart"/>
      <w:r w:rsidRPr="00510C18">
        <w:rPr>
          <w:sz w:val="28"/>
          <w:szCs w:val="28"/>
        </w:rPr>
        <w:t>мягких</w:t>
      </w:r>
      <w:proofErr w:type="spellEnd"/>
      <w:r w:rsidRPr="00510C18">
        <w:rPr>
          <w:sz w:val="28"/>
          <w:szCs w:val="28"/>
        </w:rPr>
        <w:t xml:space="preserve"> та прозорих тонах”.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Саме такі якості творів Коцюбинського, на думку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, відповідають головним постулатам нового мистецтва, які він висловлює на початку листа, повторюючи думки, виказані у “відозві”: “Найбільшу увагу маємо звернути на естетичний бік видання і усуваючи на бік моралізаторські і взагалі тенденційні заміри, обрали собі провідною зорею єдине – чисту штуку! Художня виробленість форми і хоч трошки оригінальний зміст – се наші головні жадання. Бажалося б уникати творів грубо-реалістичного напрямку (хіба що з художнім публіцистичним </w:t>
      </w:r>
      <w:proofErr w:type="spellStart"/>
      <w:r w:rsidRPr="00510C18">
        <w:rPr>
          <w:sz w:val="28"/>
          <w:szCs w:val="28"/>
        </w:rPr>
        <w:t>поглубленням</w:t>
      </w:r>
      <w:proofErr w:type="spellEnd"/>
      <w:r w:rsidRPr="00510C18">
        <w:rPr>
          <w:sz w:val="28"/>
          <w:szCs w:val="28"/>
        </w:rPr>
        <w:t xml:space="preserve">), а натомість були б раді творам з легким </w:t>
      </w:r>
      <w:proofErr w:type="spellStart"/>
      <w:r w:rsidRPr="00510C18">
        <w:rPr>
          <w:sz w:val="28"/>
          <w:szCs w:val="28"/>
        </w:rPr>
        <w:t>фільозофічним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повоєм</w:t>
      </w:r>
      <w:proofErr w:type="spellEnd"/>
      <w:r w:rsidRPr="00510C18">
        <w:rPr>
          <w:sz w:val="28"/>
          <w:szCs w:val="28"/>
        </w:rPr>
        <w:t xml:space="preserve"> (пантеїстичним, метафізичним). В самій прозі бажалося б лірики більше”.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Такі листи – з більшим чи меншим уточненням вимог до творів – були розіслані </w:t>
      </w:r>
      <w:proofErr w:type="spellStart"/>
      <w:r w:rsidRPr="00510C18">
        <w:rPr>
          <w:sz w:val="28"/>
          <w:szCs w:val="28"/>
        </w:rPr>
        <w:t>М.Вороним</w:t>
      </w:r>
      <w:proofErr w:type="spellEnd"/>
      <w:r w:rsidRPr="00510C18">
        <w:rPr>
          <w:sz w:val="28"/>
          <w:szCs w:val="28"/>
        </w:rPr>
        <w:t xml:space="preserve"> практично усім поважним українським літераторам тієї доби. У них автор чіткіше окреслював напрями </w:t>
      </w:r>
      <w:proofErr w:type="spellStart"/>
      <w:r w:rsidRPr="00510C18">
        <w:rPr>
          <w:sz w:val="28"/>
          <w:szCs w:val="28"/>
        </w:rPr>
        <w:t>ідейно</w:t>
      </w:r>
      <w:proofErr w:type="spellEnd"/>
      <w:r w:rsidRPr="00510C18">
        <w:rPr>
          <w:sz w:val="28"/>
          <w:szCs w:val="28"/>
        </w:rPr>
        <w:t>-естетичних пошуків та власні орієнтири.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У листі до </w:t>
      </w:r>
      <w:proofErr w:type="spellStart"/>
      <w:r w:rsidRPr="00510C18">
        <w:rPr>
          <w:sz w:val="28"/>
          <w:szCs w:val="28"/>
        </w:rPr>
        <w:t>О.Білецького</w:t>
      </w:r>
      <w:proofErr w:type="spellEnd"/>
      <w:r w:rsidRPr="00510C18">
        <w:rPr>
          <w:sz w:val="28"/>
          <w:szCs w:val="28"/>
        </w:rPr>
        <w:t xml:space="preserve"> (написаного набагато пізніше, у 1928 як матеріал до статті </w:t>
      </w:r>
      <w:proofErr w:type="spellStart"/>
      <w:r w:rsidRPr="00510C18">
        <w:rPr>
          <w:sz w:val="28"/>
          <w:szCs w:val="28"/>
        </w:rPr>
        <w:t>О.Білецького</w:t>
      </w:r>
      <w:proofErr w:type="spellEnd"/>
      <w:r w:rsidRPr="00510C18">
        <w:rPr>
          <w:sz w:val="28"/>
          <w:szCs w:val="28"/>
        </w:rPr>
        <w:t xml:space="preserve"> до першого видання творів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) поет зазначав, що “час вже відмовлятись від вузького партикуляризму в українському письменстві, час вже вступити на європейський шлях і, не обмежуючись побутовщиною, порушувати в своїх творах питання ширшої філософічної ваги” [3, 612]. Показовим для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є акцентування уваги на французькому символізмі й творах </w:t>
      </w:r>
      <w:proofErr w:type="spellStart"/>
      <w:r w:rsidRPr="00510C18">
        <w:rPr>
          <w:sz w:val="28"/>
          <w:szCs w:val="28"/>
        </w:rPr>
        <w:t>Ш.Бодлера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П.Верлена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М.Метерлінка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С.Малларме</w:t>
      </w:r>
      <w:proofErr w:type="spellEnd"/>
      <w:r w:rsidRPr="00510C18">
        <w:rPr>
          <w:sz w:val="28"/>
          <w:szCs w:val="28"/>
        </w:rPr>
        <w:t xml:space="preserve">. Натомість він стверджує, що не визнає “російського декадентства”, з якого вирізняє лише </w:t>
      </w:r>
      <w:proofErr w:type="spellStart"/>
      <w:r w:rsidRPr="00510C18">
        <w:rPr>
          <w:sz w:val="28"/>
          <w:szCs w:val="28"/>
        </w:rPr>
        <w:t>К.Бальмонта</w:t>
      </w:r>
      <w:proofErr w:type="spellEnd"/>
      <w:r w:rsidRPr="00510C18">
        <w:rPr>
          <w:sz w:val="28"/>
          <w:szCs w:val="28"/>
        </w:rPr>
        <w:t xml:space="preserve"> і говорить про вплив його поезії на власну творчість лише протягом недовгого часу.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Взагалі поняття декадансу на той період в Україні також неоднозначно сприймалося літературознавцями. Модерністські заклики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деякими критиками сприймалися як занепадництво, відхід у чисте мистецтво. Натомість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заперечував російський варіант декадентства у своїй художній практиці: “Може й Ви, як д. Єфремов, підозріваєте, що я хочу запровадити якусь </w:t>
      </w:r>
      <w:proofErr w:type="spellStart"/>
      <w:r w:rsidRPr="00510C18">
        <w:rPr>
          <w:sz w:val="28"/>
          <w:szCs w:val="28"/>
        </w:rPr>
        <w:t>декадентщину</w:t>
      </w:r>
      <w:proofErr w:type="spellEnd"/>
      <w:r w:rsidRPr="00510C18">
        <w:rPr>
          <w:sz w:val="28"/>
          <w:szCs w:val="28"/>
        </w:rPr>
        <w:t>?.. Правда, такі вирази в моєму листі як “чиста штука”, “усунення тенденцій” можуть збаламутити людину, бо тепер сфера штуки досить збаламучена новими течіями і напрямками і репрезентант кожної такої течії по-своєму тлумачить і штуку і її завдання. Про себе скажу, що я признаю символізм і не визнаю скаліченого російського декадентства,</w:t>
      </w:r>
      <w:r>
        <w:rPr>
          <w:sz w:val="28"/>
          <w:szCs w:val="28"/>
        </w:rPr>
        <w:t xml:space="preserve"> бо се витвір нездарів”</w:t>
      </w:r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У одному з листів до </w:t>
      </w:r>
      <w:proofErr w:type="spellStart"/>
      <w:r w:rsidRPr="00510C18">
        <w:rPr>
          <w:sz w:val="28"/>
          <w:szCs w:val="28"/>
        </w:rPr>
        <w:t>М.Коцюбинського</w:t>
      </w:r>
      <w:proofErr w:type="spellEnd"/>
      <w:r w:rsidRPr="00510C18">
        <w:rPr>
          <w:sz w:val="28"/>
          <w:szCs w:val="28"/>
        </w:rPr>
        <w:t xml:space="preserve"> Вороний знову формулює власне творче кредо: “Тенденційності в поетичній творчості не признаю (се вже буде фабрикація на марку), а ідейність (теж саме зміст) мусить бути, бо се ж душа твору. Формою надзвичайно дорожу, бо одно діло – псалом співати, друге діло – на волів гукати. Реалізм вважаю складовою частиною штуки, а неї цілістю. Грубого реалізму в поезії </w:t>
      </w:r>
      <w:r w:rsidRPr="00510C18">
        <w:rPr>
          <w:sz w:val="28"/>
          <w:szCs w:val="28"/>
        </w:rPr>
        <w:lastRenderedPageBreak/>
        <w:t>цілком не визнаю (Терпіти не можу “Тюремних сонетів” Франка, але закохуюсь в його “Зів’ялім листі”). Всіх сих поглядів хотів би додержати й в альманаху” 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Взагалі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вважав себе учнем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, завжди з повагою ставився до його думки. Але в оцінці модерністських шукань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їх думки розходились.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Іван Франко у вступі до своєї поеми “Лісова ідилія” подає “Посланіє” до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, називаючи його “ідеалістом непоправним” і наголошуючи на недоречному відході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від активної громадянської позиції.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у відповідь на звернення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 створив поезію “Іванові Франкові” де у художній формі задекларував принципи власної поетичної творчості: інтуїтивне, </w:t>
      </w:r>
      <w:proofErr w:type="spellStart"/>
      <w:r w:rsidRPr="00510C18">
        <w:rPr>
          <w:sz w:val="28"/>
          <w:szCs w:val="28"/>
        </w:rPr>
        <w:t>позараціональне</w:t>
      </w:r>
      <w:proofErr w:type="spellEnd"/>
      <w:r w:rsidRPr="00510C18">
        <w:rPr>
          <w:sz w:val="28"/>
          <w:szCs w:val="28"/>
        </w:rPr>
        <w:t xml:space="preserve"> осягнення краси, вільний політ фантазії, розкуте вираження душевних переживань. Для митця домінуючою стає ідея не тільки виходу поезії на новий етап естетичного розвитку, а й утвердження цілісної особистості поета-громадянина, що в умовах тогочасного стану українського самоусвідомлення було особливо цінним. Поет є у нього борцем, воїном, що закликає до бою “всіх тих, хто мляві чи недужі, / Чи під укриттям сплять байдужі”. Життя він повинен охоплювати в усіх його проявах – “радощі і жалі”, “боління і надії”.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Причому, треба зауважити, що полеміка з </w:t>
      </w:r>
      <w:proofErr w:type="spellStart"/>
      <w:r w:rsidRPr="00510C18">
        <w:rPr>
          <w:sz w:val="28"/>
          <w:szCs w:val="28"/>
        </w:rPr>
        <w:t>І.Франком</w:t>
      </w:r>
      <w:proofErr w:type="spellEnd"/>
      <w:r w:rsidRPr="00510C18">
        <w:rPr>
          <w:sz w:val="28"/>
          <w:szCs w:val="28"/>
        </w:rPr>
        <w:t xml:space="preserve">, а краще сказати, обстоювання свого творчого кредо, продовжувалася </w:t>
      </w:r>
      <w:proofErr w:type="spellStart"/>
      <w:r w:rsidRPr="00510C18">
        <w:rPr>
          <w:sz w:val="28"/>
          <w:szCs w:val="28"/>
        </w:rPr>
        <w:t>М.Вороним</w:t>
      </w:r>
      <w:proofErr w:type="spellEnd"/>
      <w:r w:rsidRPr="00510C18">
        <w:rPr>
          <w:sz w:val="28"/>
          <w:szCs w:val="28"/>
        </w:rPr>
        <w:t xml:space="preserve"> і у його листуванні з видатним поетом. Дякуючи йому за “Посланіє”, в одному з листів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писав: “До всього того я ще жадаю від поета ширшого обсягу, </w:t>
      </w:r>
      <w:proofErr w:type="spellStart"/>
      <w:r w:rsidRPr="00510C18">
        <w:rPr>
          <w:sz w:val="28"/>
          <w:szCs w:val="28"/>
        </w:rPr>
        <w:t>оригінальности</w:t>
      </w:r>
      <w:proofErr w:type="spellEnd"/>
      <w:r w:rsidRPr="00510C18">
        <w:rPr>
          <w:sz w:val="28"/>
          <w:szCs w:val="28"/>
        </w:rPr>
        <w:t xml:space="preserve"> і справжньої поетичної форми. Я не хочу виключно забиватись в тихий залив свого серця, – я хочу бути лише цілим чолов</w:t>
      </w:r>
      <w:r>
        <w:rPr>
          <w:sz w:val="28"/>
          <w:szCs w:val="28"/>
        </w:rPr>
        <w:t xml:space="preserve">іком... Риторизму не визнаю” </w:t>
      </w:r>
      <w:r w:rsidRPr="00510C18">
        <w:rPr>
          <w:sz w:val="28"/>
          <w:szCs w:val="28"/>
        </w:rPr>
        <w:t xml:space="preserve">. Митець виступає проти обмеження життя, його однобокості. Застерігає від впадання у крайнощі – або розум, або почуття. Хоча надалі згадує про право поета тікати від дійсності у світ мрій, забираючи туди з собою читача, поетично змальовувати ідилічні картини життя, які називає “чистою штукою”, “ідейною, а не тенденційною”, тобто народницькою.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, наприклад, із захватом сприйняв етюд </w:t>
      </w:r>
      <w:proofErr w:type="spellStart"/>
      <w:r w:rsidRPr="00510C18">
        <w:rPr>
          <w:sz w:val="28"/>
          <w:szCs w:val="28"/>
        </w:rPr>
        <w:t>М.Коцюбинського</w:t>
      </w:r>
      <w:proofErr w:type="spellEnd"/>
      <w:r w:rsidRPr="00510C18">
        <w:rPr>
          <w:sz w:val="28"/>
          <w:szCs w:val="28"/>
        </w:rPr>
        <w:t xml:space="preserve"> “Пісня. Картка із щоденника” (інша назва “На крилах пісні”), де якраз були передані тонкі душевні враження від почутої якось уночі чумацької пісні, яка “... своїм змістом і чудовою мелодією навіває на нього [автора] </w:t>
      </w:r>
      <w:proofErr w:type="spellStart"/>
      <w:r w:rsidRPr="00510C18">
        <w:rPr>
          <w:sz w:val="28"/>
          <w:szCs w:val="28"/>
        </w:rPr>
        <w:t>ріжні</w:t>
      </w:r>
      <w:proofErr w:type="spellEnd"/>
      <w:r w:rsidRPr="00510C18">
        <w:rPr>
          <w:sz w:val="28"/>
          <w:szCs w:val="28"/>
        </w:rPr>
        <w:t xml:space="preserve"> думи, зворушує душу і заносить десь далеко в сфери щасливої фантазії...” 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Але у віршах самого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часто проглядають мотиви народницької поезії, за що йому Франко не раз докоряв. У цілому власне поетичні поривання Вороного, за модерністською традицією, “</w:t>
      </w:r>
      <w:proofErr w:type="spellStart"/>
      <w:r w:rsidRPr="00510C18">
        <w:rPr>
          <w:sz w:val="28"/>
          <w:szCs w:val="28"/>
        </w:rPr>
        <w:t>ins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blau</w:t>
      </w:r>
      <w:proofErr w:type="spellEnd"/>
      <w:r w:rsidRPr="00510C18">
        <w:rPr>
          <w:sz w:val="28"/>
          <w:szCs w:val="28"/>
        </w:rPr>
        <w:t xml:space="preserve">” (“у блакить”) були багато в чому ще затиснутими в межах народницької свідомості, несміливими. Наприклад, у циклі “Балади і легенди” лише окреслюються прагнення поета надати нового звучання українській поезії. Символістські прийоми тут межують із характерними для фольклорної традиції тропами. Навіть у поезіях, написаних на сюжети середньовічної </w:t>
      </w:r>
      <w:r w:rsidRPr="00510C18">
        <w:rPr>
          <w:sz w:val="28"/>
          <w:szCs w:val="28"/>
        </w:rPr>
        <w:lastRenderedPageBreak/>
        <w:t>західноєвропейської історії часто трапляються традиційні народнопоетичні заспіви й тропи:</w:t>
      </w:r>
    </w:p>
    <w:p w:rsidR="00510C18" w:rsidRPr="00510C18" w:rsidRDefault="00510C18" w:rsidP="00510C18">
      <w:pPr>
        <w:rPr>
          <w:sz w:val="28"/>
          <w:szCs w:val="28"/>
        </w:rPr>
      </w:pP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, слідом за одним із своїх найулюбленіших поетів французького символізму, Полем Верленом, обстоював перш за все красу поезії, її естетику. У тому ж листі до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 він знову утверджує свою неприхильність до “егоїстичного декадентства”, натомість зазначає: “люблю навіть щирий гарний </w:t>
      </w:r>
      <w:proofErr w:type="spellStart"/>
      <w:r w:rsidRPr="00510C18">
        <w:rPr>
          <w:sz w:val="28"/>
          <w:szCs w:val="28"/>
        </w:rPr>
        <w:t>сімболізм</w:t>
      </w:r>
      <w:proofErr w:type="spellEnd"/>
      <w:r w:rsidRPr="00510C18">
        <w:rPr>
          <w:sz w:val="28"/>
          <w:szCs w:val="28"/>
        </w:rPr>
        <w:t xml:space="preserve">, який хоч часом не має певного змісту, але дає певний настрій. Суть </w:t>
      </w:r>
      <w:proofErr w:type="spellStart"/>
      <w:r w:rsidRPr="00510C18">
        <w:rPr>
          <w:sz w:val="28"/>
          <w:szCs w:val="28"/>
        </w:rPr>
        <w:t>річи</w:t>
      </w:r>
      <w:proofErr w:type="spellEnd"/>
      <w:r w:rsidRPr="00510C18">
        <w:rPr>
          <w:sz w:val="28"/>
          <w:szCs w:val="28"/>
        </w:rPr>
        <w:t>, котрі тяжко зрозуміти, але відчути їх можна. Адже ж поезія римами, ритмами, зворотами милозвучної мови близько стосується до музики, а музика раз-у-раз дає нам такі зразки. І коли се вільно допускати в одній сфері штуки, то чому ж не</w:t>
      </w:r>
      <w:r>
        <w:rPr>
          <w:sz w:val="28"/>
          <w:szCs w:val="28"/>
        </w:rPr>
        <w:t xml:space="preserve"> вільно допускати в другій?” </w:t>
      </w:r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Ця теза перегукується із думками </w:t>
      </w:r>
      <w:proofErr w:type="spellStart"/>
      <w:r w:rsidRPr="00510C18">
        <w:rPr>
          <w:sz w:val="28"/>
          <w:szCs w:val="28"/>
        </w:rPr>
        <w:t>П.Верлена</w:t>
      </w:r>
      <w:proofErr w:type="spellEnd"/>
      <w:r w:rsidRPr="00510C18">
        <w:rPr>
          <w:sz w:val="28"/>
          <w:szCs w:val="28"/>
        </w:rPr>
        <w:t xml:space="preserve"> щодо поезії. Головним для французького поета була милозвучність поезії, відшукування найтонших нюансів і </w:t>
      </w:r>
      <w:proofErr w:type="spellStart"/>
      <w:r w:rsidRPr="00510C18">
        <w:rPr>
          <w:sz w:val="28"/>
          <w:szCs w:val="28"/>
        </w:rPr>
        <w:t>відповідностей</w:t>
      </w:r>
      <w:proofErr w:type="spellEnd"/>
      <w:r w:rsidRPr="00510C18">
        <w:rPr>
          <w:sz w:val="28"/>
          <w:szCs w:val="28"/>
        </w:rPr>
        <w:t xml:space="preserve"> між звуком, тоном і почуттям. Такі постулати </w:t>
      </w:r>
      <w:proofErr w:type="spellStart"/>
      <w:r w:rsidRPr="00510C18">
        <w:rPr>
          <w:sz w:val="28"/>
          <w:szCs w:val="28"/>
        </w:rPr>
        <w:t>П.Верлен</w:t>
      </w:r>
      <w:proofErr w:type="spellEnd"/>
      <w:r w:rsidRPr="00510C18">
        <w:rPr>
          <w:sz w:val="28"/>
          <w:szCs w:val="28"/>
        </w:rPr>
        <w:t xml:space="preserve"> висловлював у власному поетичному маніфесті “Поетичне мистецтво”. Вороний також наголошував на дотриманні у власних творах зазначених принципів. Він згадував, що слідом за </w:t>
      </w:r>
      <w:proofErr w:type="spellStart"/>
      <w:r w:rsidRPr="00510C18">
        <w:rPr>
          <w:sz w:val="28"/>
          <w:szCs w:val="28"/>
        </w:rPr>
        <w:t>П.Верленом</w:t>
      </w:r>
      <w:proofErr w:type="spellEnd"/>
      <w:r w:rsidRPr="00510C18">
        <w:rPr>
          <w:sz w:val="28"/>
          <w:szCs w:val="28"/>
        </w:rPr>
        <w:t xml:space="preserve"> обрав своїм гаслом фразу “</w:t>
      </w:r>
      <w:proofErr w:type="spellStart"/>
      <w:r w:rsidRPr="00510C18">
        <w:rPr>
          <w:sz w:val="28"/>
          <w:szCs w:val="28"/>
        </w:rPr>
        <w:t>De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la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musique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avant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toute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chose</w:t>
      </w:r>
      <w:proofErr w:type="spellEnd"/>
      <w:r w:rsidRPr="00510C18">
        <w:rPr>
          <w:sz w:val="28"/>
          <w:szCs w:val="28"/>
        </w:rPr>
        <w:t xml:space="preserve">!” (“Музики передусім!”). Український поет, наприклад, сам відзначав схожість свого вірша “Мавзолей” із </w:t>
      </w:r>
      <w:proofErr w:type="spellStart"/>
      <w:r w:rsidRPr="00510C18">
        <w:rPr>
          <w:sz w:val="28"/>
          <w:szCs w:val="28"/>
        </w:rPr>
        <w:t>верленовою</w:t>
      </w:r>
      <w:proofErr w:type="spellEnd"/>
      <w:r w:rsidRPr="00510C18">
        <w:rPr>
          <w:sz w:val="28"/>
          <w:szCs w:val="28"/>
        </w:rPr>
        <w:t xml:space="preserve"> “Осінньою піснею” (подібність структури, ритміки, звукопису). Наголошував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і на своєму тяжінні до комбінованих повторів, рефренів, що також, як йому здавалось, було даниною французькій традиції віршування.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Загалом Вороний у листі до </w:t>
      </w:r>
      <w:proofErr w:type="spellStart"/>
      <w:r w:rsidRPr="00510C18">
        <w:rPr>
          <w:sz w:val="28"/>
          <w:szCs w:val="28"/>
        </w:rPr>
        <w:t>О.Білецького</w:t>
      </w:r>
      <w:proofErr w:type="spellEnd"/>
      <w:r w:rsidRPr="00510C18">
        <w:rPr>
          <w:sz w:val="28"/>
          <w:szCs w:val="28"/>
        </w:rPr>
        <w:t xml:space="preserve"> визначав яскраві випадки впливу символістської поетичної традиції на свої поезії “Тіні, “Вечірні акорди”, “Я її в домовину живу поховав”, “Інфанті” тощо, а також на цикли “Осокорі”, “Рубіни”, “Лілеї”, “Разок намиста”, “Гротески”.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Хоча в поняття краси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вкладає набагато ширше поняття. Він, слідом за </w:t>
      </w:r>
      <w:proofErr w:type="spellStart"/>
      <w:r w:rsidRPr="00510C18">
        <w:rPr>
          <w:sz w:val="28"/>
          <w:szCs w:val="28"/>
        </w:rPr>
        <w:t>Ш.Бодлером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П.Верленом</w:t>
      </w:r>
      <w:proofErr w:type="spellEnd"/>
      <w:r w:rsidRPr="00510C18">
        <w:rPr>
          <w:sz w:val="28"/>
          <w:szCs w:val="28"/>
        </w:rPr>
        <w:t>, парнасцями вводить в українську лірику філософію краси страждання. Також він проголошує девіз “мистецтва для мистецтва”. Але це не означає у поета перехід до “</w:t>
      </w:r>
      <w:proofErr w:type="spellStart"/>
      <w:r w:rsidRPr="00510C18">
        <w:rPr>
          <w:sz w:val="28"/>
          <w:szCs w:val="28"/>
        </w:rPr>
        <w:t>ніжноголосого</w:t>
      </w:r>
      <w:proofErr w:type="spellEnd"/>
      <w:r w:rsidRPr="00510C18">
        <w:rPr>
          <w:sz w:val="28"/>
          <w:szCs w:val="28"/>
        </w:rPr>
        <w:t xml:space="preserve">” оспівування краси природи та кохання. Мистецтво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ставить на службу загальнолюдським ідеалам. У свої поезії він вкладає і філософські міркування, роздуми над недосяжними таємницями буття. І це також ріднить його твори з поезією французьких символістів.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Радянське літературознавство у оцінці Миколи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часто посилалося на думки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, перекручуючи їх на власний розсуд, відповідно до тогочасної політичної ситуації. Насправді ж громадська лірика посідає значне місце у творчості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. Поет, захоплений революційними ідеями </w:t>
      </w:r>
      <w:proofErr w:type="spellStart"/>
      <w:r w:rsidRPr="00510C18">
        <w:rPr>
          <w:sz w:val="28"/>
          <w:szCs w:val="28"/>
        </w:rPr>
        <w:t>Т.Шевченка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І.Франка</w:t>
      </w:r>
      <w:proofErr w:type="spellEnd"/>
      <w:r w:rsidRPr="00510C18">
        <w:rPr>
          <w:sz w:val="28"/>
          <w:szCs w:val="28"/>
        </w:rPr>
        <w:t xml:space="preserve">, звертався до громадянської лірики як у перекладах, так і в оригінальних творах. Відомими були його переклади “Інтернаціоналу”, “Марсельєзи”, на музику було </w:t>
      </w:r>
      <w:r w:rsidRPr="00510C18">
        <w:rPr>
          <w:sz w:val="28"/>
          <w:szCs w:val="28"/>
        </w:rPr>
        <w:lastRenderedPageBreak/>
        <w:t xml:space="preserve">покладено чимало його власних віршів, що кликали український народ до волі (найвідомішим є марш “За Україну”). Хоча дослідники неоднозначно ставляться й до цих його віршів. Наприклад, </w:t>
      </w:r>
      <w:proofErr w:type="spellStart"/>
      <w:r w:rsidRPr="00510C18">
        <w:rPr>
          <w:sz w:val="28"/>
          <w:szCs w:val="28"/>
        </w:rPr>
        <w:t>С.Єфремов</w:t>
      </w:r>
      <w:proofErr w:type="spellEnd"/>
      <w:r w:rsidRPr="00510C18">
        <w:rPr>
          <w:sz w:val="28"/>
          <w:szCs w:val="28"/>
        </w:rPr>
        <w:t xml:space="preserve"> зазначає, що у громадянській ліриці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пафосність поезій переважає над їхньою ліричною стороною. Більшість критиків визнають найсильнішим саме ліричний бік творчості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Микола Вороний сповідує “чисте мистецтво”, постійно намагаючись примирити його зі “служінням громаді”, активною громадською позицією. Творча позиція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часто непевна, характеризується спробами поєднати ідеалістичні та матеріалістичні погляди, кохання до жінки та любов до Батьківщини, </w:t>
      </w:r>
      <w:proofErr w:type="spellStart"/>
      <w:r w:rsidRPr="00510C18">
        <w:rPr>
          <w:sz w:val="28"/>
          <w:szCs w:val="28"/>
        </w:rPr>
        <w:t>верленівську</w:t>
      </w:r>
      <w:proofErr w:type="spellEnd"/>
      <w:r w:rsidRPr="00510C18">
        <w:rPr>
          <w:sz w:val="28"/>
          <w:szCs w:val="28"/>
        </w:rPr>
        <w:t xml:space="preserve"> “естетику страждання” та епікурейство.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Деякі критики називають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поетом-естетом. </w:t>
      </w:r>
      <w:proofErr w:type="spellStart"/>
      <w:r w:rsidRPr="00510C18">
        <w:rPr>
          <w:sz w:val="28"/>
          <w:szCs w:val="28"/>
        </w:rPr>
        <w:t>С.Єфремов</w:t>
      </w:r>
      <w:proofErr w:type="spellEnd"/>
      <w:r w:rsidRPr="00510C18">
        <w:rPr>
          <w:sz w:val="28"/>
          <w:szCs w:val="28"/>
        </w:rPr>
        <w:t xml:space="preserve"> дорікає йому за надмірну увагу до форми поезій. </w:t>
      </w:r>
      <w:proofErr w:type="spellStart"/>
      <w:r w:rsidRPr="00510C18">
        <w:rPr>
          <w:sz w:val="28"/>
          <w:szCs w:val="28"/>
        </w:rPr>
        <w:t>С.Павличко</w:t>
      </w:r>
      <w:proofErr w:type="spellEnd"/>
      <w:r w:rsidRPr="00510C18">
        <w:rPr>
          <w:sz w:val="28"/>
          <w:szCs w:val="28"/>
        </w:rPr>
        <w:t xml:space="preserve"> наголошує на естетизмові як “осередді платформи </w:t>
      </w:r>
      <w:proofErr w:type="spellStart"/>
      <w:r w:rsidRPr="00510C18">
        <w:rPr>
          <w:sz w:val="28"/>
          <w:szCs w:val="28"/>
        </w:rPr>
        <w:t>М.Воро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та його модернізму”</w:t>
      </w:r>
      <w:r w:rsidRPr="00510C18">
        <w:rPr>
          <w:sz w:val="28"/>
          <w:szCs w:val="28"/>
        </w:rPr>
        <w:t>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Справді,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>, закликаючи укласти “український альманах”, наголошував, що найбільшу увагу необхідно звернути на естетичний бік творів. Він закликав відкинути “заспівані тенденції та вимушені моралі” на користь краси.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На думку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саме поезія символізму найкраще може передати прагнення людини, її бажання краси, пошуки кохання, роздуми над сенсом життя. Справді у французьких символістів, особливо у </w:t>
      </w:r>
      <w:proofErr w:type="spellStart"/>
      <w:r w:rsidRPr="00510C18">
        <w:rPr>
          <w:sz w:val="28"/>
          <w:szCs w:val="28"/>
        </w:rPr>
        <w:t>П.Верлена</w:t>
      </w:r>
      <w:proofErr w:type="spellEnd"/>
      <w:r w:rsidRPr="00510C18">
        <w:rPr>
          <w:sz w:val="28"/>
          <w:szCs w:val="28"/>
        </w:rPr>
        <w:t xml:space="preserve">, </w:t>
      </w:r>
      <w:proofErr w:type="spellStart"/>
      <w:r w:rsidRPr="00510C18">
        <w:rPr>
          <w:sz w:val="28"/>
          <w:szCs w:val="28"/>
        </w:rPr>
        <w:t>С.Малларме</w:t>
      </w:r>
      <w:proofErr w:type="spellEnd"/>
      <w:r w:rsidRPr="00510C18">
        <w:rPr>
          <w:sz w:val="28"/>
          <w:szCs w:val="28"/>
        </w:rPr>
        <w:t>, філософські пошуки часто виступають осереддям поетичних творів.</w:t>
      </w:r>
    </w:p>
    <w:p w:rsidR="00510C18" w:rsidRPr="00510C18" w:rsidRDefault="00510C18" w:rsidP="00510C18">
      <w:pPr>
        <w:rPr>
          <w:sz w:val="28"/>
          <w:szCs w:val="28"/>
        </w:rPr>
      </w:pP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одним із перших в українській літературі почав вводити в поезію урбаністичні мотиви. Можна відзначити відображення традиції імпресіоністичного світовідчуття у циклові “Співи старого міста”. Загальний настрій циклу доволі мінорний. Постійними супутниками образу міста у автора є дощі, тумани, хмари. Причому, звукопис поезії відсилає нас до імпресіоністської творчої традиції Поля Верлена. Схожі не тільки ритм, алітерації та асонанси, але й переживання. Часом трапляються навіть чіткі ремінісценції з творів французького поета: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>Душевні переживання є домінантними у більшості поезій Вороного. Але слід відзначити, що все ж таки український поет не затримується надовго у полоні смутку. Його лірика періодично наповнюється надією, сонцем, гімном життю. Показовим у даному сенсі є й те, що сам митець визначав бідність ідейних пошуків у поезії Верлена, його одноманітність: “зрештою прикро солодкий католицький присмак і сентиментальне скиглення його мені надокучили, бо хоч який він не є тонкий в нюансах, а таки досить убогий ідейним змістом” [3, 601].</w:t>
      </w:r>
    </w:p>
    <w:p w:rsidR="00510C18" w:rsidRPr="00510C18" w:rsidRDefault="00510C18" w:rsidP="00510C18">
      <w:pPr>
        <w:rPr>
          <w:sz w:val="28"/>
          <w:szCs w:val="28"/>
        </w:rPr>
      </w:pPr>
      <w:proofErr w:type="spellStart"/>
      <w:r w:rsidRPr="00510C18">
        <w:rPr>
          <w:sz w:val="28"/>
          <w:szCs w:val="28"/>
        </w:rPr>
        <w:t>О.Білецький</w:t>
      </w:r>
      <w:proofErr w:type="spellEnd"/>
      <w:r w:rsidRPr="00510C18">
        <w:rPr>
          <w:sz w:val="28"/>
          <w:szCs w:val="28"/>
        </w:rPr>
        <w:t xml:space="preserve"> наголошує на спорідненості поезії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з творами </w:t>
      </w:r>
      <w:proofErr w:type="spellStart"/>
      <w:r w:rsidRPr="00510C18">
        <w:rPr>
          <w:sz w:val="28"/>
          <w:szCs w:val="28"/>
        </w:rPr>
        <w:t>С.Малларме</w:t>
      </w:r>
      <w:proofErr w:type="spellEnd"/>
      <w:r w:rsidRPr="00510C18">
        <w:rPr>
          <w:sz w:val="28"/>
          <w:szCs w:val="28"/>
        </w:rPr>
        <w:t xml:space="preserve">. Також він вбачає близькість творчих світів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і </w:t>
      </w:r>
      <w:proofErr w:type="spellStart"/>
      <w:r w:rsidRPr="00510C18">
        <w:rPr>
          <w:sz w:val="28"/>
          <w:szCs w:val="28"/>
        </w:rPr>
        <w:t>П.Верлена</w:t>
      </w:r>
      <w:proofErr w:type="spellEnd"/>
      <w:r w:rsidRPr="00510C18">
        <w:rPr>
          <w:sz w:val="28"/>
          <w:szCs w:val="28"/>
        </w:rPr>
        <w:t xml:space="preserve">. Дійсно,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багато в чому дуже наближується до </w:t>
      </w:r>
      <w:proofErr w:type="spellStart"/>
      <w:r w:rsidRPr="00510C18">
        <w:rPr>
          <w:sz w:val="28"/>
          <w:szCs w:val="28"/>
        </w:rPr>
        <w:t>П.Верлена</w:t>
      </w:r>
      <w:proofErr w:type="spellEnd"/>
      <w:r w:rsidRPr="00510C18">
        <w:rPr>
          <w:sz w:val="28"/>
          <w:szCs w:val="28"/>
        </w:rPr>
        <w:t xml:space="preserve">, зокрема у психологізмі </w:t>
      </w:r>
      <w:r w:rsidRPr="00510C18">
        <w:rPr>
          <w:sz w:val="28"/>
          <w:szCs w:val="28"/>
        </w:rPr>
        <w:lastRenderedPageBreak/>
        <w:t>вірша (</w:t>
      </w:r>
      <w:proofErr w:type="spellStart"/>
      <w:r w:rsidRPr="00510C18">
        <w:rPr>
          <w:sz w:val="28"/>
          <w:szCs w:val="28"/>
        </w:rPr>
        <w:t>двосвіт</w:t>
      </w:r>
      <w:proofErr w:type="spellEnd"/>
      <w:r w:rsidRPr="00510C18">
        <w:rPr>
          <w:sz w:val="28"/>
          <w:szCs w:val="28"/>
        </w:rPr>
        <w:t>, роздвоєність душі, віра і зневіра), а також і у поетиці та техніці віршування (музичність поезій, схожість ритмізації та строфічної побудови).</w:t>
      </w:r>
    </w:p>
    <w:p w:rsidR="00510C18" w:rsidRPr="00510C18" w:rsidRDefault="00510C18" w:rsidP="00510C18">
      <w:pPr>
        <w:rPr>
          <w:sz w:val="28"/>
          <w:szCs w:val="28"/>
        </w:rPr>
      </w:pP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зробив значний внесок у символіку та тропіку українського вірша. Хоча часом критики, зокрема той же </w:t>
      </w:r>
      <w:proofErr w:type="spellStart"/>
      <w:r w:rsidRPr="00510C18">
        <w:rPr>
          <w:sz w:val="28"/>
          <w:szCs w:val="28"/>
        </w:rPr>
        <w:t>О.Білецький</w:t>
      </w:r>
      <w:proofErr w:type="spellEnd"/>
      <w:r w:rsidRPr="00510C18">
        <w:rPr>
          <w:sz w:val="28"/>
          <w:szCs w:val="28"/>
        </w:rPr>
        <w:t xml:space="preserve">, дорікають йому за бідність та банальність римування, надмірне вживання одних і тих самих улюблених метафор, епітетів, поетичних прийомів тощо. Першочергову роль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відводить музиці вірша.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>Але треба визнати, що в українському віршуванні поет виявився багато в чому піонером, збагативши його кращими зразками символічної поезії. Вороний і сам зазначав, що деякі види віршування, поетичні прийоми до нього в українській літературі ще ніхто не вживав.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До всього сказаного хотілося б додати, що суперечності у творчості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>, непевність його громадсько-естетичних позицій, шукання, намагання поєднати набутки української народної поезії зі здобутками світової модерністської естетики багато в чому пояснюються складним періодом суспільно-політичного життя України, неспокоєм душі, постійним пориванням до пошуків ідеалу і сенсу буття, характерними для періоду “</w:t>
      </w:r>
      <w:proofErr w:type="spellStart"/>
      <w:r w:rsidRPr="00510C18">
        <w:rPr>
          <w:sz w:val="28"/>
          <w:szCs w:val="28"/>
        </w:rPr>
        <w:t>fin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de</w:t>
      </w:r>
      <w:proofErr w:type="spellEnd"/>
      <w:r w:rsidRPr="00510C18">
        <w:rPr>
          <w:sz w:val="28"/>
          <w:szCs w:val="28"/>
        </w:rPr>
        <w:t xml:space="preserve"> </w:t>
      </w:r>
      <w:proofErr w:type="spellStart"/>
      <w:r w:rsidRPr="00510C18">
        <w:rPr>
          <w:sz w:val="28"/>
          <w:szCs w:val="28"/>
        </w:rPr>
        <w:t>siècle</w:t>
      </w:r>
      <w:proofErr w:type="spellEnd"/>
      <w:r w:rsidRPr="00510C18">
        <w:rPr>
          <w:sz w:val="28"/>
          <w:szCs w:val="28"/>
        </w:rPr>
        <w:t xml:space="preserve">”. І разом з тим не можна недооцінювати внесок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у становлення українського модернізму, його конструктивне значення для розвитку дискурсу української літератури.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Перекладацький здобуток </w:t>
      </w:r>
      <w:proofErr w:type="spellStart"/>
      <w:r w:rsidRPr="00510C18">
        <w:rPr>
          <w:sz w:val="28"/>
          <w:szCs w:val="28"/>
        </w:rPr>
        <w:t>М.Вороного</w:t>
      </w:r>
      <w:proofErr w:type="spellEnd"/>
      <w:r w:rsidRPr="00510C18">
        <w:rPr>
          <w:sz w:val="28"/>
          <w:szCs w:val="28"/>
        </w:rPr>
        <w:t xml:space="preserve"> збагатив українську літературу кращими зразками світової поезії, зокрема й поезії французьких символістів, чиї впливи на творчість українського митця є незаперечними.</w:t>
      </w:r>
    </w:p>
    <w:p w:rsidR="00510C18" w:rsidRPr="00510C18" w:rsidRDefault="00510C18" w:rsidP="00510C18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Наостанок хотілося б додати, що у такому складному явищі як український модернізм </w:t>
      </w:r>
      <w:proofErr w:type="spellStart"/>
      <w:r w:rsidRPr="00510C18">
        <w:rPr>
          <w:sz w:val="28"/>
          <w:szCs w:val="28"/>
        </w:rPr>
        <w:t>М.Вороний</w:t>
      </w:r>
      <w:proofErr w:type="spellEnd"/>
      <w:r w:rsidRPr="00510C18">
        <w:rPr>
          <w:sz w:val="28"/>
          <w:szCs w:val="28"/>
        </w:rPr>
        <w:t xml:space="preserve"> багато в чому виявився новатором. Із сучасної точки зору можна закидати митцю деяку повторюваність, багато в чому шаблонність, залишки традиціоналізму та непослідовність у вираженні критеріїв нового мистецтва, але сам поет, зробивши себе своїм суддею писав: “Що видається “банальним” тепер, очевидно не могло бути таким в той час, коли шаблонова критика нападалася на нього за ламання традицій та встановлених святощів. В той час, коли не видавалося ні одного українського журналу, поява альманаху “З над хмар і з долин” була явищем прямо визначним вже хоч би через те, що розійшовся він, ще не вийшовши з друку, завдяки лише попередній </w:t>
      </w:r>
      <w:proofErr w:type="spellStart"/>
      <w:r w:rsidRPr="00510C18">
        <w:rPr>
          <w:sz w:val="28"/>
          <w:szCs w:val="28"/>
        </w:rPr>
        <w:t>пренумераті</w:t>
      </w:r>
      <w:proofErr w:type="spellEnd"/>
      <w:r w:rsidRPr="00510C18">
        <w:rPr>
          <w:sz w:val="28"/>
          <w:szCs w:val="28"/>
        </w:rPr>
        <w:t>, а наслідком його появи була поява “Молодої музи” в Галичині.”</w:t>
      </w:r>
    </w:p>
    <w:p w:rsidR="00510C18" w:rsidRDefault="00510C18" w:rsidP="005517CD">
      <w:pPr>
        <w:rPr>
          <w:b/>
          <w:sz w:val="28"/>
          <w:szCs w:val="28"/>
        </w:rPr>
      </w:pPr>
    </w:p>
    <w:p w:rsidR="00510C18" w:rsidRDefault="00510C18" w:rsidP="005517CD">
      <w:pPr>
        <w:rPr>
          <w:b/>
          <w:sz w:val="28"/>
          <w:szCs w:val="28"/>
        </w:rPr>
      </w:pPr>
    </w:p>
    <w:p w:rsidR="00510C18" w:rsidRDefault="00510C18" w:rsidP="005517CD">
      <w:pPr>
        <w:rPr>
          <w:b/>
          <w:sz w:val="28"/>
          <w:szCs w:val="28"/>
        </w:rPr>
      </w:pPr>
    </w:p>
    <w:p w:rsidR="005517CD" w:rsidRPr="005517CD" w:rsidRDefault="005517CD" w:rsidP="005517CD">
      <w:pPr>
        <w:rPr>
          <w:b/>
          <w:sz w:val="28"/>
          <w:szCs w:val="28"/>
        </w:rPr>
      </w:pPr>
      <w:r w:rsidRPr="005517CD">
        <w:rPr>
          <w:b/>
          <w:sz w:val="28"/>
          <w:szCs w:val="28"/>
        </w:rPr>
        <w:lastRenderedPageBreak/>
        <w:t>Творчість Миколи Вороного. Зіткнення європейського модернізму й національної традиції</w:t>
      </w:r>
    </w:p>
    <w:p w:rsidR="005517CD" w:rsidRPr="00510C18" w:rsidRDefault="005517CD" w:rsidP="005517CD">
      <w:pPr>
        <w:rPr>
          <w:sz w:val="28"/>
          <w:szCs w:val="28"/>
        </w:rPr>
      </w:pPr>
      <w:r w:rsidRPr="00510C18">
        <w:rPr>
          <w:sz w:val="28"/>
          <w:szCs w:val="28"/>
        </w:rPr>
        <w:t>Поет упродовж життя спробував себе у різних напрямах мистецтва та публіцистичної діяльності — грав у театрі Саксаганського та Кропивницького, викладав у театральній школі, спробував себе в ролі режисера театру товариства «Руська бесіда», допомагав Франкові видавати газети радикального напрямку. Його лист у «Літературно- художньому віснику» закликає сучасних українських письменників наближатись до традицій світової модерністської літератури. Він був перекладачем, педагогом, літературознавцем, досліджував історію літератури й театру.)</w:t>
      </w:r>
    </w:p>
    <w:p w:rsidR="005517CD" w:rsidRPr="00510C18" w:rsidRDefault="005517CD" w:rsidP="005517CD">
      <w:pPr>
        <w:rPr>
          <w:sz w:val="28"/>
          <w:szCs w:val="28"/>
        </w:rPr>
      </w:pPr>
      <w:r w:rsidRPr="00510C18">
        <w:rPr>
          <w:sz w:val="28"/>
          <w:szCs w:val="28"/>
        </w:rPr>
        <w:t>Микола Вороний відчував, що українська поезія майже стала на місці, і реанімувати її не можуть навіть такі майстри традиційного віршування, як Франко та Леся Українка. У власних віршах він подає приклад плідного й талановитого використання знахідок західних авторів — формальних та тематичних. Однак Вороний іноді й сам віддає данину традиції, як, наприклад, у вірші «Краю мій рідний».</w:t>
      </w:r>
    </w:p>
    <w:p w:rsidR="005517CD" w:rsidRPr="00510C18" w:rsidRDefault="005517CD" w:rsidP="005517CD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Символізм як відкриття нового потенціалу в українській поезії. «Блакитна панна». Микола Вороний — один із перших українських символістів. Він свідомо береться за введення нового в українську поезію — нових тем, нових засобів зображення. Відходячи від звичних читачеві </w:t>
      </w:r>
      <w:proofErr w:type="spellStart"/>
      <w:r w:rsidRPr="00510C18">
        <w:rPr>
          <w:sz w:val="28"/>
          <w:szCs w:val="28"/>
        </w:rPr>
        <w:t>напівфольклорних</w:t>
      </w:r>
      <w:proofErr w:type="spellEnd"/>
      <w:r w:rsidRPr="00510C18">
        <w:rPr>
          <w:sz w:val="28"/>
          <w:szCs w:val="28"/>
        </w:rPr>
        <w:t xml:space="preserve"> тропів, Вороний береться за складне мистецтво сплетіння символів. Яскраві приклади символістських віршів — «Інфанта», «Блакитна панна». Вірші чарівні, немовби оповиті серпанком таємничості. За Блакитною </w:t>
      </w:r>
      <w:proofErr w:type="spellStart"/>
      <w:r w:rsidRPr="00510C18">
        <w:rPr>
          <w:sz w:val="28"/>
          <w:szCs w:val="28"/>
        </w:rPr>
        <w:t>Панною</w:t>
      </w:r>
      <w:proofErr w:type="spellEnd"/>
      <w:r w:rsidRPr="00510C18">
        <w:rPr>
          <w:sz w:val="28"/>
          <w:szCs w:val="28"/>
        </w:rPr>
        <w:t xml:space="preserve"> легко вгадується постать Весни — традиційної для української поезії, але зображеної абсолютно по-новому. Але якщо копнути глибше, можна побачити уособлення Вічної Жіночності, в ім'я якої творили російські символісти Блок, Андрій Білий... Це досягається за допомогою слів-символів, які натякають на приховані значення. Також велику роль відіграють словотворчі експерименти, наприклад «У завивалі </w:t>
      </w:r>
      <w:proofErr w:type="spellStart"/>
      <w:r w:rsidRPr="00510C18">
        <w:rPr>
          <w:sz w:val="28"/>
          <w:szCs w:val="28"/>
        </w:rPr>
        <w:t>мрійнотканому</w:t>
      </w:r>
      <w:proofErr w:type="spellEnd"/>
      <w:r w:rsidRPr="00510C18">
        <w:rPr>
          <w:sz w:val="28"/>
          <w:szCs w:val="28"/>
        </w:rPr>
        <w:t xml:space="preserve">...», «Ви усміхнулись </w:t>
      </w:r>
      <w:proofErr w:type="spellStart"/>
      <w:r w:rsidRPr="00510C18">
        <w:rPr>
          <w:sz w:val="28"/>
          <w:szCs w:val="28"/>
        </w:rPr>
        <w:t>яснозоряно</w:t>
      </w:r>
      <w:proofErr w:type="spellEnd"/>
      <w:r w:rsidRPr="00510C18">
        <w:rPr>
          <w:sz w:val="28"/>
          <w:szCs w:val="28"/>
        </w:rPr>
        <w:t>...» Також поет постійно експериментує з віршовим розміром, створюючи рядки з різним ритмічним малюнком.</w:t>
      </w:r>
    </w:p>
    <w:p w:rsidR="005517CD" w:rsidRPr="00510C18" w:rsidRDefault="005517CD" w:rsidP="005517CD">
      <w:pPr>
        <w:rPr>
          <w:sz w:val="28"/>
          <w:szCs w:val="28"/>
        </w:rPr>
      </w:pPr>
      <w:r w:rsidRPr="00510C18">
        <w:rPr>
          <w:sz w:val="28"/>
          <w:szCs w:val="28"/>
        </w:rPr>
        <w:t>Творче осмислення стосунків поета й поезії. Роздумами на цю тему багата поетична присвята «Іванові Франкові». Вороний сприймає поезію насамперед як дитя свободи: справжні вічні вірші не можуть бути написаними з-під палки. Поет не повинен бездумно вихваляти свою землю, він має бачити й недоліки і вміти вказати на них художньо. У поезії має бути місце й для краси, але змальованої оригінально, без поетичних штампів. Цю позицію доводить, наприклад, вірш Вороного «Блакитна панна».</w:t>
      </w:r>
    </w:p>
    <w:p w:rsidR="005517CD" w:rsidRPr="00510C18" w:rsidRDefault="005517CD" w:rsidP="005517CD">
      <w:pPr>
        <w:rPr>
          <w:sz w:val="28"/>
          <w:szCs w:val="28"/>
        </w:rPr>
      </w:pPr>
      <w:r w:rsidRPr="00510C18">
        <w:rPr>
          <w:sz w:val="28"/>
          <w:szCs w:val="28"/>
        </w:rPr>
        <w:t xml:space="preserve">Микола Вороний і декадентство. (Вороному у зв'язку з його символістським кредо часто закидали звинувачення у декадентстві. Але сам Вороний завжди заперечував такий ярлик, і його творчість, особливо патріотична, дає йому на це право. </w:t>
      </w:r>
      <w:r w:rsidRPr="00510C18">
        <w:rPr>
          <w:sz w:val="28"/>
          <w:szCs w:val="28"/>
        </w:rPr>
        <w:lastRenderedPageBreak/>
        <w:t xml:space="preserve">Революційні вірші просякнуті вірою в успіх, тоді як головний настрій декадансу </w:t>
      </w:r>
      <w:proofErr w:type="spellStart"/>
      <w:r w:rsidRPr="00510C18">
        <w:rPr>
          <w:sz w:val="28"/>
          <w:szCs w:val="28"/>
        </w:rPr>
        <w:t>грунтується</w:t>
      </w:r>
      <w:proofErr w:type="spellEnd"/>
      <w:r w:rsidRPr="00510C18">
        <w:rPr>
          <w:sz w:val="28"/>
          <w:szCs w:val="28"/>
        </w:rPr>
        <w:t xml:space="preserve"> на зневірі у власних силах чи у змозі суспільства протистояти культурному занепаду. Можливо, риси декадансу можна побачити в інтимній ліриці поета.</w:t>
      </w:r>
    </w:p>
    <w:p w:rsidR="003C29C4" w:rsidRDefault="003C29C4"/>
    <w:sectPr w:rsidR="003C29C4" w:rsidSect="00510C18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39"/>
    <w:rsid w:val="003C29C4"/>
    <w:rsid w:val="00510C18"/>
    <w:rsid w:val="005517CD"/>
    <w:rsid w:val="006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BEF9"/>
  <w15:chartTrackingRefBased/>
  <w15:docId w15:val="{477A0D1C-2FF1-44BB-B9B7-432DA8D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14212</Words>
  <Characters>8102</Characters>
  <Application>Microsoft Office Word</Application>
  <DocSecurity>0</DocSecurity>
  <Lines>67</Lines>
  <Paragraphs>44</Paragraphs>
  <ScaleCrop>false</ScaleCrop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2020-04-27T17:29:00Z</dcterms:created>
  <dcterms:modified xsi:type="dcterms:W3CDTF">2020-04-27T17:36:00Z</dcterms:modified>
</cp:coreProperties>
</file>