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6DF" w:rsidRPr="004826DF" w:rsidRDefault="004826DF" w:rsidP="004826DF">
      <w:r w:rsidRPr="004826DF">
        <w:t>Опис презентації окремими слайдами:</w:t>
      </w:r>
    </w:p>
    <w:p w:rsidR="004826DF" w:rsidRPr="004826DF" w:rsidRDefault="004826DF" w:rsidP="004826DF">
      <w:r w:rsidRPr="004826DF">
        <w:drawing>
          <wp:inline distT="0" distB="0" distL="0" distR="0">
            <wp:extent cx="6032500" cy="4524375"/>
            <wp:effectExtent l="0" t="0" r="6350" b="9525"/>
            <wp:docPr id="19" name="Рисунок 19" descr="Леся Українка (1871 – 1913) Життєвий шлях письменни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я Українка (1871 – 1913) Життєвий шлях письменниці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21" cy="45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</w:t>
      </w:r>
    </w:p>
    <w:p w:rsidR="004826DF" w:rsidRPr="004826DF" w:rsidRDefault="004826DF" w:rsidP="004826DF">
      <w:r w:rsidRPr="004826DF">
        <w:t>Леся Українка (1871 – 1913) Життєвий шлях письменниці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019800" cy="4514850"/>
            <wp:effectExtent l="0" t="0" r="0" b="0"/>
            <wp:docPr id="18" name="Рисунок 18" descr="Д Лариса Петрівна Косач народилась 25 лютого 1871 р. в місті Новограді – Волинському , тепер Житомирської області. Родина Косачів була заможною й 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 Лариса Петрівна Косач народилась 25 лютого 1871 р. в місті Новограді – Волинському , тепер Житомирської області. Родина Косачів була заможною й о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99" cy="45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26DF" w:rsidRPr="004826DF" w:rsidRDefault="004826DF" w:rsidP="004826DF">
      <w:r w:rsidRPr="004826DF">
        <w:t>СЛАЙД № 2</w:t>
      </w:r>
    </w:p>
    <w:p w:rsidR="004826DF" w:rsidRPr="004826DF" w:rsidRDefault="004826DF" w:rsidP="004826DF">
      <w:r w:rsidRPr="004826DF">
        <w:t>Д Лариса Петрівна Косач народилась 25 лютого 1871 р. в місті Новограді – Волинському , тепер Житомирської області. Родина Косачів була заможною й освітньою, входила до кола патріотичної української інтелігенції. Дитинство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375400" cy="4781550"/>
            <wp:effectExtent l="0" t="0" r="6350" b="0"/>
            <wp:docPr id="17" name="Рисунок 17" descr="Будинок-музей в Новограді-Волинськ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динок-музей в Новограді-Волинськом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551" cy="47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3</w:t>
      </w:r>
    </w:p>
    <w:p w:rsidR="004826DF" w:rsidRPr="004826DF" w:rsidRDefault="004826DF" w:rsidP="004826DF">
      <w:r w:rsidRPr="004826DF">
        <w:t>Будинок-музей в Новограді-Волинському</w:t>
      </w:r>
    </w:p>
    <w:p w:rsidR="004826DF" w:rsidRPr="004826DF" w:rsidRDefault="004826DF" w:rsidP="004826DF">
      <w:r w:rsidRPr="004826DF">
        <w:drawing>
          <wp:inline distT="0" distB="0" distL="0" distR="0">
            <wp:extent cx="5648325" cy="3285490"/>
            <wp:effectExtent l="0" t="0" r="9525" b="0"/>
            <wp:docPr id="16" name="Рисунок 16" descr="Петр Косач – батько Лесі Українки Ольга Косач – мати Лесі Українки. Псевдонім Олена Пчі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тр Косач – батько Лесі Українки Ольга Косач – мати Лесі Українки. Псевдонім Олена Пчіл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75" cy="330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4</w:t>
      </w:r>
    </w:p>
    <w:p w:rsidR="004826DF" w:rsidRPr="004826DF" w:rsidRDefault="004826DF" w:rsidP="004826DF">
      <w:proofErr w:type="spellStart"/>
      <w:r w:rsidRPr="004826DF">
        <w:t>Петр</w:t>
      </w:r>
      <w:proofErr w:type="spellEnd"/>
      <w:r w:rsidRPr="004826DF">
        <w:t xml:space="preserve"> Косач – батько Лесі Українки Ольга Косач – мати Лесі Українки. Псевдонім Олена Пчілка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108700" cy="4581525"/>
            <wp:effectExtent l="0" t="0" r="6350" b="9525"/>
            <wp:docPr id="15" name="Рисунок 15" descr="З братом Михайлом До початку 13-го року Лесиного життя вони однак були у всьому нерозлучні: разом бавилися ,разом читали, разом вчилися, разом роз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 братом Михайлом До початку 13-го року Лесиного життя вони однак були у всьому нерозлучні: разом бавилися ,разом читали, разом вчилися, разом розв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78" cy="45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5</w:t>
      </w:r>
    </w:p>
    <w:p w:rsidR="004826DF" w:rsidRPr="004826DF" w:rsidRDefault="004826DF" w:rsidP="004826DF">
      <w:r w:rsidRPr="004826DF">
        <w:t>З братом Михайлом До початку 13-го року Лесиного життя вони однак були у всьому нерозлучні: разом бавилися ,разом читали, разом вчилися, разом розважалися.</w:t>
      </w:r>
    </w:p>
    <w:p w:rsidR="004826DF" w:rsidRPr="004826DF" w:rsidRDefault="004826DF" w:rsidP="004826DF">
      <w:r w:rsidRPr="004826DF">
        <w:drawing>
          <wp:inline distT="0" distB="0" distL="0" distR="0">
            <wp:extent cx="5495925" cy="4121944"/>
            <wp:effectExtent l="0" t="0" r="0" b="0"/>
            <wp:docPr id="14" name="Рисунок 14" descr="Леся із сестрою Ольгою Леся цікавилася історією. Дев'ятнадцятирічною дівчиною вона написала для молодшої сестри підручник &quot;Стародавня історія схід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ся із сестрою Ольгою Леся цікавилася історією. Дев'ятнадцятирічною дівчиною вона написала для молодшої сестри підручник &quot;Стародавня історія східн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37" cy="412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lastRenderedPageBreak/>
        <w:t>СЛАЙД № 6</w:t>
      </w:r>
    </w:p>
    <w:p w:rsidR="004826DF" w:rsidRPr="004826DF" w:rsidRDefault="004826DF" w:rsidP="004826DF">
      <w:r w:rsidRPr="004826DF">
        <w:t>Леся із сестрою Ольгою Леся цікавилася історією. Дев'ятнадцятирічною дівчиною вона написала для молодшої сестри підручник "Стародавня історія східних народів«, в якому проводила багато паралелей і порівнянь дійсності трьохтисячного минулого зі сучасним. Цей підручник був доступним, лаконічним і цікавим. Мужніючи, Леся зацікавилася філософією, почала також пробувати себе в публіцистиці. Разом із сестрою Ольгою вона відвідувала публічні лекції в Київському університеті, займалася самоосвітою, завдяки чому стала найосвіченішою жінкою в тогочасній Європі.</w:t>
      </w:r>
    </w:p>
    <w:p w:rsidR="004826DF" w:rsidRPr="004826DF" w:rsidRDefault="004826DF" w:rsidP="004826DF">
      <w:r w:rsidRPr="004826DF">
        <w:drawing>
          <wp:inline distT="0" distB="0" distL="0" distR="0">
            <wp:extent cx="6248400" cy="4686300"/>
            <wp:effectExtent l="0" t="0" r="0" b="0"/>
            <wp:docPr id="13" name="Рисунок 13" descr="Остання гілочка Косачівського роду, була Ісидора, яка після перебування в 1945 р. в німецькому таборі для переселенців в Аусбурзі виїхала до Амери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тання гілочка Косачівського роду, була Ісидора, яка після перебування в 1945 р. в німецькому таборі для переселенців в Аусбурзі виїхала до Америк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7</w:t>
      </w:r>
    </w:p>
    <w:p w:rsidR="004826DF" w:rsidRPr="004826DF" w:rsidRDefault="004826DF" w:rsidP="004826DF">
      <w:r w:rsidRPr="004826DF">
        <w:t xml:space="preserve">Остання гілочка </w:t>
      </w:r>
      <w:proofErr w:type="spellStart"/>
      <w:r w:rsidRPr="004826DF">
        <w:t>Косачівського</w:t>
      </w:r>
      <w:proofErr w:type="spellEnd"/>
      <w:r w:rsidRPr="004826DF">
        <w:t xml:space="preserve"> роду, була Ісидора, яка після перебування в 1945 р. в німецькому таборі для переселенців в </w:t>
      </w:r>
      <w:proofErr w:type="spellStart"/>
      <w:r w:rsidRPr="004826DF">
        <w:t>Аусбурзі</w:t>
      </w:r>
      <w:proofErr w:type="spellEnd"/>
      <w:r w:rsidRPr="004826DF">
        <w:t xml:space="preserve"> виїхала до Америки, де і знайшла вічний спокій. Сестра Ісидора (молодша)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388100" cy="4791075"/>
            <wp:effectExtent l="0" t="0" r="0" b="9525"/>
            <wp:docPr id="12" name="Рисунок 12" descr="Оксана Косач (молодша сестра Лесі Українки) та її чоловік Юрій Тесленко-Приходько. Фото 1903 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ксана Косач (молодша сестра Лесі Українки) та її чоловік Юрій Тесленко-Приходько. Фото 1903 р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66" cy="47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8</w:t>
      </w:r>
    </w:p>
    <w:p w:rsidR="004826DF" w:rsidRPr="004826DF" w:rsidRDefault="004826DF" w:rsidP="004826DF">
      <w:r w:rsidRPr="004826DF">
        <w:t>Оксана Косач (молодша сестра Лесі Українки) та її чоловік Юрій Тесленко-Приходько. Фото 1903 р.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146800" cy="4610100"/>
            <wp:effectExtent l="0" t="0" r="6350" b="0"/>
            <wp:docPr id="11" name="Рисунок 11" descr="У 1879 р. родина Косачів перебралася до Луцька :сюди було переведено на службу батька . Тоді ж у селі Колодяжному поблизу Ковеля батько купив діля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 1879 р. родина Косачів перебралася до Луцька :сюди було переведено на службу батька . Тоді ж у селі Колодяжному поблизу Ковеля батько купив ділян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9</w:t>
      </w:r>
    </w:p>
    <w:p w:rsidR="004826DF" w:rsidRPr="004826DF" w:rsidRDefault="004826DF" w:rsidP="004826DF">
      <w:r w:rsidRPr="004826DF">
        <w:t xml:space="preserve">У 1879 р. родина Косачів перебралася до Луцька :сюди було переведено на службу батька . Тоді ж у селі </w:t>
      </w:r>
      <w:proofErr w:type="spellStart"/>
      <w:r w:rsidRPr="004826DF">
        <w:t>Колодяжному</w:t>
      </w:r>
      <w:proofErr w:type="spellEnd"/>
      <w:r w:rsidRPr="004826DF">
        <w:t xml:space="preserve"> поблизу Ковеля батько купив ділянку землі й заклав заміський будинок. Відтоді цей таємничий і напрочуд мальовничий край став для письменниці уособленням України. Будинок у </w:t>
      </w:r>
      <w:proofErr w:type="spellStart"/>
      <w:r w:rsidRPr="004826DF">
        <w:t>Колодяжному</w:t>
      </w:r>
      <w:proofErr w:type="spellEnd"/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057900" cy="4543425"/>
            <wp:effectExtent l="0" t="0" r="0" b="9525"/>
            <wp:docPr id="10" name="Рисунок 10" descr="Будинок - музей у Колодяжн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удинок - музей у Колодяжном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03" cy="45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10</w:t>
      </w:r>
    </w:p>
    <w:p w:rsidR="004826DF" w:rsidRPr="004826DF" w:rsidRDefault="004826DF" w:rsidP="004826DF">
      <w:r w:rsidRPr="004826DF">
        <w:t xml:space="preserve">Будинок - музей у </w:t>
      </w:r>
      <w:proofErr w:type="spellStart"/>
      <w:r w:rsidRPr="004826DF">
        <w:t>Колодяжному</w:t>
      </w:r>
      <w:proofErr w:type="spellEnd"/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261100" cy="4695825"/>
            <wp:effectExtent l="0" t="0" r="6350" b="9525"/>
            <wp:docPr id="9" name="Рисунок 9" descr="Застудившись ,Леся з 1881 стала важко хворіти. Спочатку боліла нога, потім ліва рука. Дівчинку лікували по-домашньому від ревматизму та її вразив 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студившись ,Леся з 1881 стала важко хворіти. Спочатку боліла нога, потім ліва рука. Дівчинку лікували по-домашньому від ревматизму та її вразив т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8" cy="46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11</w:t>
      </w:r>
    </w:p>
    <w:p w:rsidR="004826DF" w:rsidRPr="004826DF" w:rsidRDefault="004826DF" w:rsidP="004826DF">
      <w:r w:rsidRPr="004826DF">
        <w:t xml:space="preserve">Застудившись ,Леся з 1881 стала важко хворіти. Спочатку боліла нога, потім ліва рука. Дівчинку лікували по-домашньому від ревматизму та її вразив туберкульоз кісток. Свою журбу, що довелося відмовитися від музичних занять, Леся вилила у своєї автобіографічній елегії “ До мого </w:t>
      </w:r>
      <w:proofErr w:type="spellStart"/>
      <w:r w:rsidRPr="004826DF">
        <w:t>фортеп’яно</w:t>
      </w:r>
      <w:proofErr w:type="spellEnd"/>
      <w:r w:rsidRPr="004826DF">
        <w:t xml:space="preserve"> “. Письменниця вимушена була виїжджати на лікування в Крим, Єгипет, Грузію, Німеччину, Італію, Польщу. Лікування Леся Українка в Криму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261100" cy="4695825"/>
            <wp:effectExtent l="0" t="0" r="6350" b="9525"/>
            <wp:docPr id="8" name="Рисунок 8" descr="Будинок-музей Лесі Українки в Ялті Будинок–музей в Киє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динок-музей Лесі Українки в Ялті Будинок–музей в Києв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50" cy="46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12</w:t>
      </w:r>
    </w:p>
    <w:p w:rsidR="004826DF" w:rsidRPr="004826DF" w:rsidRDefault="004826DF" w:rsidP="004826DF">
      <w:r w:rsidRPr="004826DF">
        <w:t>Будинок-музей Лесі Українки в Ялті Будинок–музей в Києві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172200" cy="4629150"/>
            <wp:effectExtent l="0" t="0" r="0" b="0"/>
            <wp:docPr id="7" name="Рисунок 7" descr="Початок роботи Лесі Українки над прозовими жанрами пов'язаний з діяльністю гуртка київської літературної молоді «Плеяда». Тут готували видання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чаток роботи Лесі Українки над прозовими жанрами пов'язаний з діяльністю гуртка київської літературної молоді «Плеяда». Тут готували видання для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56" cy="463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13</w:t>
      </w:r>
    </w:p>
    <w:p w:rsidR="004826DF" w:rsidRPr="004826DF" w:rsidRDefault="004826DF" w:rsidP="004826DF">
      <w:r w:rsidRPr="004826DF">
        <w:t>Початок роботи Лесі Українки над прозовими жанрами пов'язаний з діяльністю гуртка київської літературної молоді «Плеяда». Тут готували видання для народу з історії, географії, перекладали твори російських та зарубіжних письменників; гуртківці писали і власні твори, які оцінювались на конкурсах. Так були написані і деякі оповідання Лесі Українки. Гурт “Плеяда”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261100" cy="4695825"/>
            <wp:effectExtent l="0" t="0" r="6350" b="9525"/>
            <wp:docPr id="6" name="Рисунок 6" descr="У взаємовідносинах Франка та Лесі були різні періоди: від щирих і дружніх, майже сімейних взаємин, до відкритої конфрон- тації на ґрунті розбіжно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 взаємовідносинах Франка та Лесі були різні періоди: від щирих і дружніх, майже сімейних взаємин, до відкритої конфрон- тації на ґрунті розбіжност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35" cy="46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14</w:t>
      </w:r>
    </w:p>
    <w:p w:rsidR="004826DF" w:rsidRPr="004826DF" w:rsidRDefault="004826DF" w:rsidP="004826DF">
      <w:r w:rsidRPr="004826DF">
        <w:t xml:space="preserve">У взаємовідносинах Франка та Лесі були різні періоди: від щирих і дружніх, майже сімейних взаємин, до відкритої </w:t>
      </w:r>
      <w:proofErr w:type="spellStart"/>
      <w:r w:rsidRPr="004826DF">
        <w:t>конфрон</w:t>
      </w:r>
      <w:proofErr w:type="spellEnd"/>
      <w:r w:rsidRPr="004826DF">
        <w:t xml:space="preserve">- </w:t>
      </w:r>
      <w:proofErr w:type="spellStart"/>
      <w:r w:rsidRPr="004826DF">
        <w:t>тації</w:t>
      </w:r>
      <w:proofErr w:type="spellEnd"/>
      <w:r w:rsidRPr="004826DF">
        <w:t xml:space="preserve"> на ґрунті розбіжностей у поглядах на майбутнє </w:t>
      </w:r>
      <w:proofErr w:type="spellStart"/>
      <w:r w:rsidRPr="004826DF">
        <w:t>національ</w:t>
      </w:r>
      <w:proofErr w:type="spellEnd"/>
      <w:r w:rsidRPr="004826DF">
        <w:t>- ного руху в Україні. Втім, їм вистачало сили та розуму виходити з будь-якої ситуації з гідністю, зберігати товариські стосунки та по- вагу одне до одного. Іван Франко та Леся Українка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172200" cy="4629150"/>
            <wp:effectExtent l="0" t="0" r="0" b="0"/>
            <wp:docPr id="5" name="Рисунок 5" descr="Серце Лесі Українки перестало битися 19 липня 1913 р. в грузинському місті Сурамі. Тіло письменниці перевезли до Києва й поховали на Байковому цви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рце Лесі Українки перестало битися 19 липня 1913 р. в грузинському місті Сурамі. Тіло письменниці перевезли до Києва й поховали на Байковому цвин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45" cy="462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15</w:t>
      </w:r>
    </w:p>
    <w:p w:rsidR="004826DF" w:rsidRPr="004826DF" w:rsidRDefault="004826DF" w:rsidP="004826DF">
      <w:r w:rsidRPr="004826DF">
        <w:t xml:space="preserve">Серце Лесі Українки перестало битися 19 липня 1913 р. в грузинському місті </w:t>
      </w:r>
      <w:proofErr w:type="spellStart"/>
      <w:r w:rsidRPr="004826DF">
        <w:t>Сурамі</w:t>
      </w:r>
      <w:proofErr w:type="spellEnd"/>
      <w:r w:rsidRPr="004826DF">
        <w:t>. Тіло письменниці перевезли до Києва й поховали на Байковому цвинтарі поряд із могилами батька й брата. Леся Українка в останні роки життя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286500" cy="4714875"/>
            <wp:effectExtent l="0" t="0" r="0" b="9525"/>
            <wp:docPr id="4" name="Рисунок 4" descr="Леся Українка збагатила нашу поезію новими темами й мотивами. На межі ХІХ-ХХ ст., використовуючи мандрівні, вічні сюжети світової літератури, ста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ся Українка збагатила нашу поезію новими темами й мотивами. На межі ХІХ-ХХ ст., використовуючи мандрівні, вічні сюжети світової літератури, стала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19" cy="47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16</w:t>
      </w:r>
    </w:p>
    <w:p w:rsidR="004826DF" w:rsidRPr="004826DF" w:rsidRDefault="004826DF" w:rsidP="004826DF">
      <w:r w:rsidRPr="004826DF">
        <w:t xml:space="preserve">Леся Українка збагатила нашу поезію новими темами й мотивами. На межі ХІХ-ХХ ст., використовуючи мандрівні, вічні сюжети світової літератури, стала в авангарді творчих сил, що виводили українське письмен- </w:t>
      </w:r>
      <w:proofErr w:type="spellStart"/>
      <w:r w:rsidRPr="004826DF">
        <w:t>ство</w:t>
      </w:r>
      <w:proofErr w:type="spellEnd"/>
      <w:r w:rsidRPr="004826DF">
        <w:t xml:space="preserve"> на світовий рівень.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184900" cy="4638675"/>
            <wp:effectExtent l="0" t="0" r="6350" b="9525"/>
            <wp:docPr id="3" name="Рисунок 3" descr="Могила Лесі Українки Пам'ятник у Киє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гила Лесі Українки Пам'ятник у Києв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00" cy="4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17</w:t>
      </w:r>
    </w:p>
    <w:p w:rsidR="004826DF" w:rsidRPr="004826DF" w:rsidRDefault="004826DF" w:rsidP="004826DF">
      <w:r w:rsidRPr="004826DF">
        <w:t>Могила Лесі Українки Пам'ятник у Києві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5867400" cy="4400550"/>
            <wp:effectExtent l="0" t="0" r="0" b="0"/>
            <wp:docPr id="2" name="Рисунок 2" descr="Пам'ятник Лесі Українці в Києві (площа Лесі Українки). Скульптор Г.Н.Кальченко, архітектор А.Ф.Ігнащенко. Встановлено в 1973 р. Пам'ятник на могилі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м'ятник Лесі Українці в Києві (площа Лесі Українки). Скульптор Г.Н.Кальченко, архітектор А.Ф.Ігнащенко. Встановлено в 1973 р. Пам'ятник на могилі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77" cy="440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18</w:t>
      </w:r>
    </w:p>
    <w:p w:rsidR="004826DF" w:rsidRPr="004826DF" w:rsidRDefault="004826DF" w:rsidP="004826DF">
      <w:r w:rsidRPr="004826DF">
        <w:t xml:space="preserve">Пам'ятник Лесі Українці в Києві (площа Лесі Українки). Скульптор </w:t>
      </w:r>
      <w:proofErr w:type="spellStart"/>
      <w:r w:rsidRPr="004826DF">
        <w:t>Г.Н.Кальченко</w:t>
      </w:r>
      <w:proofErr w:type="spellEnd"/>
      <w:r w:rsidRPr="004826DF">
        <w:t xml:space="preserve">, архітектор </w:t>
      </w:r>
      <w:proofErr w:type="spellStart"/>
      <w:r w:rsidRPr="004826DF">
        <w:t>А.Ф.Ігнащенко</w:t>
      </w:r>
      <w:proofErr w:type="spellEnd"/>
      <w:r w:rsidRPr="004826DF">
        <w:t xml:space="preserve">. Встановлено в 1973 р. Пам'ятник на могилі Лесі Українки на Байковому кладовищі в Києві. Скульптор </w:t>
      </w:r>
      <w:proofErr w:type="spellStart"/>
      <w:r w:rsidRPr="004826DF">
        <w:t>Г.Л.Петрашевич</w:t>
      </w:r>
      <w:proofErr w:type="spellEnd"/>
      <w:r w:rsidRPr="004826DF">
        <w:t>. Встановлено в 1939 р.</w:t>
      </w:r>
    </w:p>
    <w:p w:rsidR="004826DF" w:rsidRPr="004826DF" w:rsidRDefault="004826DF" w:rsidP="004826DF">
      <w:r w:rsidRPr="004826DF">
        <w:lastRenderedPageBreak/>
        <w:drawing>
          <wp:inline distT="0" distB="0" distL="0" distR="0">
            <wp:extent cx="6159500" cy="4619625"/>
            <wp:effectExtent l="0" t="0" r="0" b="9525"/>
            <wp:docPr id="1" name="Рисунок 1" descr="Пам’ятник Лесі Українки у Клівленді Пам’ятник Лесі Українки у Торон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м’ятник Лесі Українки у Клівленді Пам’ятник Лесі Українки у Торонт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49" cy="46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DF" w:rsidRPr="004826DF" w:rsidRDefault="004826DF" w:rsidP="004826DF">
      <w:r w:rsidRPr="004826DF">
        <w:t>СЛАЙД № 19</w:t>
      </w:r>
    </w:p>
    <w:p w:rsidR="004826DF" w:rsidRPr="004826DF" w:rsidRDefault="004826DF" w:rsidP="004826DF">
      <w:r w:rsidRPr="004826DF">
        <w:t xml:space="preserve">Пам’ятник Лесі Українки у </w:t>
      </w:r>
      <w:proofErr w:type="spellStart"/>
      <w:r w:rsidRPr="004826DF">
        <w:t>Клівленді</w:t>
      </w:r>
      <w:proofErr w:type="spellEnd"/>
      <w:r w:rsidRPr="004826DF">
        <w:t xml:space="preserve"> Пам’ятник Лесі Українки у Торонто</w:t>
      </w:r>
    </w:p>
    <w:p w:rsidR="00954B4E" w:rsidRDefault="00954B4E"/>
    <w:sectPr w:rsidR="00954B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595"/>
    <w:rsid w:val="004826DF"/>
    <w:rsid w:val="00780595"/>
    <w:rsid w:val="009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AD6DA-43C0-4D35-9564-FD6F6D18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43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5186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3678351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1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053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40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2629732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1246453107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595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731037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137697742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6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8001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0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0847114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516776538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3717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36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534911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29034713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53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7483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70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747332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330180419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77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25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988679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1032653937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1872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7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728722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1379628989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324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0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2917711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754015918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7270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92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154449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1210261736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02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6924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99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247612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526798085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551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83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3200689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1953126921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4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4500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7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3155133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684937366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65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952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40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100909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425151554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609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28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094742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2041470432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379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911659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1366759941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12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36685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02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0748856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1443498585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031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46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765010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1704162139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74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7977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034569">
              <w:marLeft w:val="0"/>
              <w:marRight w:val="0"/>
              <w:marTop w:val="0"/>
              <w:marBottom w:val="24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  <w:divsChild>
                <w:div w:id="1744837218">
                  <w:marLeft w:val="0"/>
                  <w:marRight w:val="2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9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0266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2568</Words>
  <Characters>1465</Characters>
  <Application>Microsoft Office Word</Application>
  <DocSecurity>0</DocSecurity>
  <Lines>12</Lines>
  <Paragraphs>8</Paragraphs>
  <ScaleCrop>false</ScaleCrop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2020-03-30T16:40:00Z</dcterms:created>
  <dcterms:modified xsi:type="dcterms:W3CDTF">2020-03-30T16:45:00Z</dcterms:modified>
</cp:coreProperties>
</file>